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81751">
        <w:rPr>
          <w:rFonts w:ascii="Times New Roman" w:hAnsi="Times New Roman" w:cs="Times New Roman"/>
          <w:b/>
          <w:sz w:val="16"/>
          <w:szCs w:val="16"/>
        </w:rPr>
        <w:t>ДОГОВОР ЭНЕРГОСНАБЖЕНИЯ</w:t>
      </w:r>
    </w:p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С ГРАЖДАНАМИ – ПОТРЕБИТЕЛЯМИ №_______</w:t>
      </w:r>
    </w:p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894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</w:t>
      </w:r>
      <w:r w:rsidR="00B2371F">
        <w:rPr>
          <w:rFonts w:ascii="Times New Roman" w:hAnsi="Times New Roman" w:cs="Times New Roman"/>
          <w:sz w:val="16"/>
          <w:szCs w:val="16"/>
        </w:rPr>
        <w:t>Элиста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«____» __________________ 20___г.</w:t>
      </w:r>
    </w:p>
    <w:p w:rsidR="00192894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Публичное акционерное общество «</w:t>
      </w:r>
      <w:proofErr w:type="spellStart"/>
      <w:r w:rsidR="006025BD"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 w:rsidR="006025BD">
        <w:rPr>
          <w:rFonts w:ascii="Times New Roman" w:hAnsi="Times New Roman" w:cs="Times New Roman"/>
          <w:sz w:val="16"/>
          <w:szCs w:val="16"/>
        </w:rPr>
        <w:t xml:space="preserve"> </w:t>
      </w:r>
      <w:r w:rsidR="00D27874">
        <w:rPr>
          <w:rFonts w:ascii="Times New Roman" w:hAnsi="Times New Roman" w:cs="Times New Roman"/>
          <w:sz w:val="16"/>
          <w:szCs w:val="16"/>
        </w:rPr>
        <w:t>Юг</w:t>
      </w:r>
      <w:proofErr w:type="gramStart"/>
      <w:r w:rsidR="00D27874">
        <w:rPr>
          <w:rFonts w:ascii="Times New Roman" w:hAnsi="Times New Roman" w:cs="Times New Roman"/>
          <w:sz w:val="16"/>
          <w:szCs w:val="16"/>
        </w:rPr>
        <w:t>»</w:t>
      </w:r>
      <w:r w:rsidR="00D27874" w:rsidRPr="00D2787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D27874" w:rsidRPr="00D27874">
        <w:rPr>
          <w:rFonts w:ascii="Times New Roman" w:hAnsi="Times New Roman" w:cs="Times New Roman"/>
          <w:sz w:val="16"/>
          <w:szCs w:val="16"/>
        </w:rPr>
        <w:t>ПАО «</w:t>
      </w:r>
      <w:proofErr w:type="spellStart"/>
      <w:r w:rsidR="006025BD"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 w:rsidR="00D27874" w:rsidRPr="00D27874">
        <w:rPr>
          <w:rFonts w:ascii="Times New Roman" w:hAnsi="Times New Roman" w:cs="Times New Roman"/>
          <w:sz w:val="16"/>
          <w:szCs w:val="16"/>
        </w:rPr>
        <w:t xml:space="preserve"> Юг»)</w:t>
      </w:r>
      <w:r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="00F81751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Pr="00F81751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 лице заместителя генерального директора – директора филиала ПАО </w:t>
      </w:r>
      <w:r w:rsidRPr="00192894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D27874">
        <w:rPr>
          <w:rFonts w:ascii="Times New Roman" w:hAnsi="Times New Roman" w:cs="Times New Roman"/>
          <w:sz w:val="16"/>
          <w:szCs w:val="16"/>
        </w:rPr>
        <w:t>Р</w:t>
      </w:r>
      <w:r w:rsidR="006025BD">
        <w:rPr>
          <w:rFonts w:ascii="Times New Roman" w:hAnsi="Times New Roman" w:cs="Times New Roman"/>
          <w:sz w:val="16"/>
          <w:szCs w:val="16"/>
        </w:rPr>
        <w:t>оссети</w:t>
      </w:r>
      <w:proofErr w:type="spellEnd"/>
      <w:r w:rsidR="006025BD">
        <w:rPr>
          <w:rFonts w:ascii="Times New Roman" w:hAnsi="Times New Roman" w:cs="Times New Roman"/>
          <w:sz w:val="16"/>
          <w:szCs w:val="16"/>
        </w:rPr>
        <w:t xml:space="preserve"> </w:t>
      </w:r>
      <w:r w:rsidRPr="00192894">
        <w:rPr>
          <w:rFonts w:ascii="Times New Roman" w:hAnsi="Times New Roman" w:cs="Times New Roman"/>
          <w:sz w:val="16"/>
          <w:szCs w:val="16"/>
        </w:rPr>
        <w:t>Юг»-«</w:t>
      </w:r>
      <w:proofErr w:type="spellStart"/>
      <w:r w:rsidRPr="00192894">
        <w:rPr>
          <w:rFonts w:ascii="Times New Roman" w:hAnsi="Times New Roman" w:cs="Times New Roman"/>
          <w:sz w:val="16"/>
          <w:szCs w:val="16"/>
        </w:rPr>
        <w:t>Калмэнерго»</w:t>
      </w:r>
      <w:r>
        <w:rPr>
          <w:rFonts w:ascii="Times New Roman" w:hAnsi="Times New Roman" w:cs="Times New Roman"/>
          <w:sz w:val="16"/>
          <w:szCs w:val="16"/>
        </w:rPr>
        <w:t>Алаева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Тимура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Улюмджиевича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действующего на основании доверенности № </w:t>
      </w:r>
      <w:r w:rsidR="00F81751">
        <w:rPr>
          <w:rFonts w:ascii="Times New Roman" w:hAnsi="Times New Roman" w:cs="Times New Roman"/>
          <w:sz w:val="16"/>
          <w:szCs w:val="16"/>
        </w:rPr>
        <w:t>_________ от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F8175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 с одной стороны, и гражданин (ка)_________________________________________________________________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E47A06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 xml:space="preserve"> место рождения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____,</w:t>
      </w:r>
    </w:p>
    <w:p w:rsidR="00F81751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данные: серия __________________ номер ____________</w:t>
      </w:r>
      <w:r w:rsidR="00F81751">
        <w:rPr>
          <w:rFonts w:ascii="Times New Roman" w:hAnsi="Times New Roman" w:cs="Times New Roman"/>
          <w:sz w:val="16"/>
          <w:szCs w:val="16"/>
        </w:rPr>
        <w:t>_________ выдан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_, за</w:t>
      </w:r>
      <w:r w:rsidR="00F81751">
        <w:rPr>
          <w:rFonts w:ascii="Times New Roman" w:hAnsi="Times New Roman" w:cs="Times New Roman"/>
          <w:sz w:val="16"/>
          <w:szCs w:val="16"/>
        </w:rPr>
        <w:t>регистрированный (</w:t>
      </w:r>
      <w:proofErr w:type="spellStart"/>
      <w:r w:rsidR="00F8175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F81751">
        <w:rPr>
          <w:rFonts w:ascii="Times New Roman" w:hAnsi="Times New Roman" w:cs="Times New Roman"/>
          <w:sz w:val="16"/>
          <w:szCs w:val="16"/>
        </w:rPr>
        <w:t>)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 xml:space="preserve">_______, именуемый в дальнейшем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энергоснабжения с гражданами – потребителями (далее – Договор) о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нижеследующем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F81751" w:rsidRDefault="00F81751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F81751" w:rsidRDefault="00192894" w:rsidP="00F8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1.1.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обязуется подавать </w:t>
      </w:r>
      <w:r w:rsidRPr="00F81751">
        <w:rPr>
          <w:rFonts w:ascii="Times New Roman" w:hAnsi="Times New Roman" w:cs="Times New Roman"/>
          <w:b/>
          <w:sz w:val="16"/>
          <w:szCs w:val="16"/>
        </w:rPr>
        <w:t>П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через прис</w:t>
      </w:r>
      <w:r w:rsidR="00F81751">
        <w:rPr>
          <w:rFonts w:ascii="Times New Roman" w:hAnsi="Times New Roman" w:cs="Times New Roman"/>
          <w:sz w:val="16"/>
          <w:szCs w:val="16"/>
        </w:rPr>
        <w:t xml:space="preserve">оединенную сеть электрическую </w:t>
      </w:r>
      <w:r>
        <w:rPr>
          <w:rFonts w:ascii="Times New Roman" w:hAnsi="Times New Roman" w:cs="Times New Roman"/>
          <w:sz w:val="16"/>
          <w:szCs w:val="16"/>
        </w:rPr>
        <w:t xml:space="preserve">энергию в целях использования в жилом помещении (жилом </w:t>
      </w:r>
      <w:r w:rsidR="00F81751">
        <w:rPr>
          <w:rFonts w:ascii="Times New Roman" w:hAnsi="Times New Roman" w:cs="Times New Roman"/>
          <w:sz w:val="16"/>
          <w:szCs w:val="16"/>
        </w:rPr>
        <w:t>доме), расположенном по адресу</w:t>
      </w:r>
      <w:proofErr w:type="gramStart"/>
      <w:r w:rsidR="00F81751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</w:t>
      </w:r>
      <w:proofErr w:type="gramEnd"/>
    </w:p>
    <w:p w:rsidR="00192894" w:rsidRDefault="00F81751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________________________________________________________________________________________________________________________________,</w:t>
      </w:r>
      <w:r w:rsidR="00192894">
        <w:rPr>
          <w:rFonts w:ascii="Times New Roman" w:hAnsi="Times New Roman" w:cs="Times New Roman"/>
          <w:sz w:val="16"/>
          <w:szCs w:val="16"/>
        </w:rPr>
        <w:t>а также электрическую энергию, потребляемую в процессе использования общего имущес</w:t>
      </w:r>
      <w:r>
        <w:rPr>
          <w:rFonts w:ascii="Times New Roman" w:hAnsi="Times New Roman" w:cs="Times New Roman"/>
          <w:sz w:val="16"/>
          <w:szCs w:val="16"/>
        </w:rPr>
        <w:t xml:space="preserve">тва в многоквартирном доме (для </w:t>
      </w:r>
      <w:r w:rsidR="00192894">
        <w:rPr>
          <w:rFonts w:ascii="Times New Roman" w:hAnsi="Times New Roman" w:cs="Times New Roman"/>
          <w:sz w:val="16"/>
          <w:szCs w:val="16"/>
        </w:rPr>
        <w:t>многоквартирных домов), и электрическую энергию, потребляемую при использовании земельного участка и</w:t>
      </w:r>
      <w:r>
        <w:rPr>
          <w:rFonts w:ascii="Times New Roman" w:hAnsi="Times New Roman" w:cs="Times New Roman"/>
          <w:sz w:val="16"/>
          <w:szCs w:val="16"/>
        </w:rPr>
        <w:t xml:space="preserve"> расположенных на нем надворных </w:t>
      </w:r>
      <w:r w:rsidR="00192894">
        <w:rPr>
          <w:rFonts w:ascii="Times New Roman" w:hAnsi="Times New Roman" w:cs="Times New Roman"/>
          <w:sz w:val="16"/>
          <w:szCs w:val="16"/>
        </w:rPr>
        <w:t xml:space="preserve">построек (для домовладений), качество которой соответствует </w:t>
      </w:r>
      <w:proofErr w:type="gramStart"/>
      <w:r w:rsidR="00192894">
        <w:rPr>
          <w:rFonts w:ascii="Times New Roman" w:hAnsi="Times New Roman" w:cs="Times New Roman"/>
          <w:sz w:val="16"/>
          <w:szCs w:val="16"/>
        </w:rPr>
        <w:t>требованиям</w:t>
      </w:r>
      <w:proofErr w:type="gramEnd"/>
      <w:r w:rsidR="00192894">
        <w:rPr>
          <w:rFonts w:ascii="Times New Roman" w:hAnsi="Times New Roman" w:cs="Times New Roman"/>
          <w:sz w:val="16"/>
          <w:szCs w:val="16"/>
        </w:rPr>
        <w:t xml:space="preserve"> установленным действующ</w:t>
      </w:r>
      <w:r>
        <w:rPr>
          <w:rFonts w:ascii="Times New Roman" w:hAnsi="Times New Roman" w:cs="Times New Roman"/>
          <w:sz w:val="16"/>
          <w:szCs w:val="16"/>
        </w:rPr>
        <w:t xml:space="preserve">им законодательством Российской </w:t>
      </w:r>
      <w:r w:rsidR="00192894">
        <w:rPr>
          <w:rFonts w:ascii="Times New Roman" w:hAnsi="Times New Roman" w:cs="Times New Roman"/>
          <w:sz w:val="16"/>
          <w:szCs w:val="16"/>
        </w:rPr>
        <w:t>Федерации, в том числе Правилами предоставления коммунальных услуг собственникам и пользователям по</w:t>
      </w:r>
      <w:r>
        <w:rPr>
          <w:rFonts w:ascii="Times New Roman" w:hAnsi="Times New Roman" w:cs="Times New Roman"/>
          <w:sz w:val="16"/>
          <w:szCs w:val="16"/>
        </w:rPr>
        <w:t xml:space="preserve">мещений в многоквартирных домах </w:t>
      </w:r>
      <w:r w:rsidR="00192894">
        <w:rPr>
          <w:rFonts w:ascii="Times New Roman" w:hAnsi="Times New Roman" w:cs="Times New Roman"/>
          <w:sz w:val="16"/>
          <w:szCs w:val="16"/>
        </w:rPr>
        <w:t>и жилых домов, утвержденными постановлением Правительства РФ от 06.05.2011 № 354 (далее - Правила</w:t>
      </w:r>
      <w:r>
        <w:rPr>
          <w:rFonts w:ascii="Times New Roman" w:hAnsi="Times New Roman" w:cs="Times New Roman"/>
          <w:sz w:val="16"/>
          <w:szCs w:val="16"/>
        </w:rPr>
        <w:t xml:space="preserve">), на условиях, предусмотренных </w:t>
      </w:r>
      <w:r w:rsidR="00192894">
        <w:rPr>
          <w:rFonts w:ascii="Times New Roman" w:hAnsi="Times New Roman" w:cs="Times New Roman"/>
          <w:sz w:val="16"/>
          <w:szCs w:val="16"/>
        </w:rPr>
        <w:t>настоящим Договором.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 xml:space="preserve"> обязуется своевременно и в полном объеме производить оплату полученной по настоящему Договору электрическо</w:t>
      </w:r>
      <w:r w:rsidR="00F81751">
        <w:rPr>
          <w:rFonts w:ascii="Times New Roman" w:hAnsi="Times New Roman" w:cs="Times New Roman"/>
          <w:sz w:val="16"/>
          <w:szCs w:val="16"/>
        </w:rPr>
        <w:t xml:space="preserve">й </w:t>
      </w:r>
      <w:r>
        <w:rPr>
          <w:rFonts w:ascii="Times New Roman" w:hAnsi="Times New Roman" w:cs="Times New Roman"/>
          <w:sz w:val="16"/>
          <w:szCs w:val="16"/>
        </w:rPr>
        <w:t>энергии и прочих платежей, предусмотренных настоящим Договором.</w:t>
      </w:r>
    </w:p>
    <w:p w:rsidR="00F81751" w:rsidRDefault="00F81751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F81751" w:rsidRDefault="00192894" w:rsidP="00F8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2. ОБЩИЕ ПОЛОЖЕНИЯ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несет ответственность за качество предоставления электриче</w:t>
      </w:r>
      <w:r w:rsidR="00F81751">
        <w:rPr>
          <w:rFonts w:ascii="Times New Roman" w:hAnsi="Times New Roman" w:cs="Times New Roman"/>
          <w:sz w:val="16"/>
          <w:szCs w:val="16"/>
        </w:rPr>
        <w:t xml:space="preserve">ской энергии на границе раздела </w:t>
      </w:r>
      <w:r>
        <w:rPr>
          <w:rFonts w:ascii="Times New Roman" w:hAnsi="Times New Roman" w:cs="Times New Roman"/>
          <w:sz w:val="16"/>
          <w:szCs w:val="16"/>
        </w:rPr>
        <w:t>внутридомовых инженерных систем электроснабжения и централизованных сетей инженерно-технического о</w:t>
      </w:r>
      <w:r w:rsidR="00F81751">
        <w:rPr>
          <w:rFonts w:ascii="Times New Roman" w:hAnsi="Times New Roman" w:cs="Times New Roman"/>
          <w:sz w:val="16"/>
          <w:szCs w:val="16"/>
        </w:rPr>
        <w:t xml:space="preserve">беспечения, предназначенных для </w:t>
      </w:r>
      <w:r>
        <w:rPr>
          <w:rFonts w:ascii="Times New Roman" w:hAnsi="Times New Roman" w:cs="Times New Roman"/>
          <w:sz w:val="16"/>
          <w:szCs w:val="16"/>
        </w:rPr>
        <w:t xml:space="preserve">подачи электрической энергии к внутридомовым инженерным системам в точке поставки, указанной </w:t>
      </w:r>
      <w:r w:rsidR="00F81751">
        <w:rPr>
          <w:rFonts w:ascii="Times New Roman" w:hAnsi="Times New Roman" w:cs="Times New Roman"/>
          <w:sz w:val="16"/>
          <w:szCs w:val="16"/>
        </w:rPr>
        <w:t xml:space="preserve">в Акте разграничения балансовой </w:t>
      </w:r>
      <w:r>
        <w:rPr>
          <w:rFonts w:ascii="Times New Roman" w:hAnsi="Times New Roman" w:cs="Times New Roman"/>
          <w:sz w:val="16"/>
          <w:szCs w:val="16"/>
        </w:rPr>
        <w:t>принадлежности электрических сетей и эксплуатационной ответственности сторон. Данный Акт, в случае его</w:t>
      </w:r>
      <w:r w:rsidR="00F81751">
        <w:rPr>
          <w:rFonts w:ascii="Times New Roman" w:hAnsi="Times New Roman" w:cs="Times New Roman"/>
          <w:sz w:val="16"/>
          <w:szCs w:val="16"/>
        </w:rPr>
        <w:t xml:space="preserve"> наличия, является неотъемлемой </w:t>
      </w:r>
      <w:r>
        <w:rPr>
          <w:rFonts w:ascii="Times New Roman" w:hAnsi="Times New Roman" w:cs="Times New Roman"/>
          <w:sz w:val="16"/>
          <w:szCs w:val="16"/>
        </w:rPr>
        <w:t>частью договора (Приложение № 2). При отсутствии указанного Акта, граница балансовой принадлежнос</w:t>
      </w:r>
      <w:r w:rsidR="007F7A0C">
        <w:rPr>
          <w:rFonts w:ascii="Times New Roman" w:hAnsi="Times New Roman" w:cs="Times New Roman"/>
          <w:sz w:val="16"/>
          <w:szCs w:val="16"/>
        </w:rPr>
        <w:t xml:space="preserve">ти электросетей определяется по </w:t>
      </w:r>
      <w:r>
        <w:rPr>
          <w:rFonts w:ascii="Times New Roman" w:hAnsi="Times New Roman" w:cs="Times New Roman"/>
          <w:sz w:val="16"/>
          <w:szCs w:val="16"/>
        </w:rPr>
        <w:t>границе земельного участка, на котором расположено домовладение Потребителя либо по границе разде</w:t>
      </w:r>
      <w:r w:rsidR="007F7A0C">
        <w:rPr>
          <w:rFonts w:ascii="Times New Roman" w:hAnsi="Times New Roman" w:cs="Times New Roman"/>
          <w:sz w:val="16"/>
          <w:szCs w:val="16"/>
        </w:rPr>
        <w:t xml:space="preserve">ла внутридомовых (коллективных) </w:t>
      </w:r>
      <w:r>
        <w:rPr>
          <w:rFonts w:ascii="Times New Roman" w:hAnsi="Times New Roman" w:cs="Times New Roman"/>
          <w:sz w:val="16"/>
          <w:szCs w:val="16"/>
        </w:rPr>
        <w:t>инженерных систем и централизованных сетей инженерно-технического обеспечения (для Потребител</w:t>
      </w:r>
      <w:r w:rsidR="007F7A0C">
        <w:rPr>
          <w:rFonts w:ascii="Times New Roman" w:hAnsi="Times New Roman" w:cs="Times New Roman"/>
          <w:sz w:val="16"/>
          <w:szCs w:val="16"/>
        </w:rPr>
        <w:t xml:space="preserve">я, </w:t>
      </w:r>
      <w:proofErr w:type="spellStart"/>
      <w:r w:rsidR="007F7A0C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="007F7A0C">
        <w:rPr>
          <w:rFonts w:ascii="Times New Roman" w:hAnsi="Times New Roman" w:cs="Times New Roman"/>
          <w:sz w:val="16"/>
          <w:szCs w:val="16"/>
        </w:rPr>
        <w:t xml:space="preserve"> устройства </w:t>
      </w:r>
      <w:r>
        <w:rPr>
          <w:rFonts w:ascii="Times New Roman" w:hAnsi="Times New Roman" w:cs="Times New Roman"/>
          <w:sz w:val="16"/>
          <w:szCs w:val="16"/>
        </w:rPr>
        <w:t>которого подключены к электрическим сетям многоквартирного дома).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этом обслуживание внутридомовых инженерных систем осуществляется лицами, привлекае</w:t>
      </w:r>
      <w:r w:rsidR="007F7A0C">
        <w:rPr>
          <w:rFonts w:ascii="Times New Roman" w:hAnsi="Times New Roman" w:cs="Times New Roman"/>
          <w:sz w:val="16"/>
          <w:szCs w:val="16"/>
        </w:rPr>
        <w:t xml:space="preserve">мыми собственниками помещений в </w:t>
      </w:r>
      <w:r>
        <w:rPr>
          <w:rFonts w:ascii="Times New Roman" w:hAnsi="Times New Roman" w:cs="Times New Roman"/>
          <w:sz w:val="16"/>
          <w:szCs w:val="16"/>
        </w:rPr>
        <w:t>многоквартирном доме или собственниками жилых домов, либо такими собственниками самостоятельно.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 xml:space="preserve"> является собственником или нанимателем 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􀀀 </w:t>
      </w:r>
      <w:r>
        <w:rPr>
          <w:rFonts w:ascii="Times New Roman" w:hAnsi="Times New Roman" w:cs="Times New Roman"/>
          <w:sz w:val="16"/>
          <w:szCs w:val="16"/>
        </w:rPr>
        <w:t xml:space="preserve">жилого помещения в многоквартирном доме </w:t>
      </w:r>
      <w:r>
        <w:rPr>
          <w:rFonts w:ascii="Segoe UI Symbol" w:hAnsi="Segoe UI Symbol" w:cs="Segoe UI Symbol"/>
          <w:sz w:val="16"/>
          <w:szCs w:val="16"/>
        </w:rPr>
        <w:t xml:space="preserve">􀀀 </w:t>
      </w:r>
      <w:r>
        <w:rPr>
          <w:rFonts w:ascii="Times New Roman" w:hAnsi="Times New Roman" w:cs="Times New Roman"/>
          <w:sz w:val="16"/>
          <w:szCs w:val="16"/>
        </w:rPr>
        <w:t>жилого дома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Характеристика объекта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Pr="007F7A0C">
        <w:rPr>
          <w:rFonts w:ascii="Times New Roman" w:hAnsi="Times New Roman" w:cs="Times New Roman"/>
          <w:b/>
          <w:sz w:val="16"/>
          <w:szCs w:val="16"/>
        </w:rPr>
        <w:t>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площадь помещения (жилого дома) _____________м</w:t>
      </w:r>
      <w:proofErr w:type="gramStart"/>
      <w:r>
        <w:rPr>
          <w:rFonts w:ascii="Times New Roman" w:hAnsi="Times New Roman" w:cs="Times New Roman"/>
          <w:sz w:val="10"/>
          <w:szCs w:val="10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>; количество комнат _______; количество постоянно проживающих ли</w:t>
      </w:r>
      <w:r w:rsidR="007F7A0C">
        <w:rPr>
          <w:rFonts w:ascii="Times New Roman" w:hAnsi="Times New Roman" w:cs="Times New Roman"/>
          <w:sz w:val="16"/>
          <w:szCs w:val="16"/>
        </w:rPr>
        <w:t>ц ___________</w:t>
      </w:r>
      <w:r>
        <w:rPr>
          <w:rFonts w:ascii="Times New Roman" w:hAnsi="Times New Roman" w:cs="Times New Roman"/>
          <w:sz w:val="16"/>
          <w:szCs w:val="16"/>
        </w:rPr>
        <w:t>человек.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Способ и адрес доставки платежных документов на оплату электроэнергии и иных документов: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адресу электронной почты _____________________________________________________________</w:t>
      </w:r>
      <w:r w:rsidR="007F7A0C">
        <w:rPr>
          <w:rFonts w:ascii="Times New Roman" w:hAnsi="Times New Roman" w:cs="Times New Roman"/>
          <w:sz w:val="16"/>
          <w:szCs w:val="16"/>
        </w:rPr>
        <w:t xml:space="preserve">_____ (без направления бумажной </w:t>
      </w:r>
      <w:r>
        <w:rPr>
          <w:rFonts w:ascii="Times New Roman" w:hAnsi="Times New Roman" w:cs="Times New Roman"/>
          <w:sz w:val="16"/>
          <w:szCs w:val="16"/>
        </w:rPr>
        <w:t>квитанции);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поч</w:t>
      </w:r>
      <w:r w:rsidR="007F7A0C">
        <w:rPr>
          <w:rFonts w:ascii="Times New Roman" w:hAnsi="Times New Roman" w:cs="Times New Roman"/>
          <w:sz w:val="16"/>
          <w:szCs w:val="16"/>
        </w:rPr>
        <w:t>товому адресу_________________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Документы, включая платежные, как и любые юридически значимые сообщения, направленные по электронной почте, считаются надлежащим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образом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доставленными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следующий календарный день.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Документы, включая платежные, как и любые юридически значимые сообщения, считаются доставленными и в </w:t>
      </w:r>
      <w:r w:rsidR="007F7A0C">
        <w:rPr>
          <w:rFonts w:ascii="Times New Roman" w:hAnsi="Times New Roman" w:cs="Times New Roman"/>
          <w:sz w:val="16"/>
          <w:szCs w:val="16"/>
        </w:rPr>
        <w:t xml:space="preserve">тех случаях, если они поступили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, но по обстоятельствам, зависящим от него, не были ему вручены или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не о</w:t>
      </w:r>
      <w:r w:rsidR="007F7A0C">
        <w:rPr>
          <w:rFonts w:ascii="Times New Roman" w:hAnsi="Times New Roman" w:cs="Times New Roman"/>
          <w:sz w:val="16"/>
          <w:szCs w:val="16"/>
        </w:rPr>
        <w:t xml:space="preserve">знакомился с ними, в том числе, </w:t>
      </w:r>
      <w:r>
        <w:rPr>
          <w:rFonts w:ascii="Times New Roman" w:hAnsi="Times New Roman" w:cs="Times New Roman"/>
          <w:sz w:val="16"/>
          <w:szCs w:val="16"/>
        </w:rPr>
        <w:t xml:space="preserve">уклонился от получения корреспонденции в отделении связи, в </w:t>
      </w:r>
      <w:proofErr w:type="gramStart"/>
      <w:r>
        <w:rPr>
          <w:rFonts w:ascii="Times New Roman" w:hAnsi="Times New Roman" w:cs="Times New Roman"/>
          <w:sz w:val="16"/>
          <w:szCs w:val="16"/>
        </w:rPr>
        <w:t>связи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чем она была возвращена по истечении срока хранения.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Надлежащим уведомлением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при исполнении настоящего Договора (в том чис</w:t>
      </w:r>
      <w:r w:rsidR="007F7A0C">
        <w:rPr>
          <w:rFonts w:ascii="Times New Roman" w:hAnsi="Times New Roman" w:cs="Times New Roman"/>
          <w:sz w:val="16"/>
          <w:szCs w:val="16"/>
        </w:rPr>
        <w:t xml:space="preserve">ле уведомлением о введении </w:t>
      </w:r>
      <w:r>
        <w:rPr>
          <w:rFonts w:ascii="Times New Roman" w:hAnsi="Times New Roman" w:cs="Times New Roman"/>
          <w:sz w:val="16"/>
          <w:szCs w:val="16"/>
        </w:rPr>
        <w:t>ограничения/приостановления электроснабжения) является сообщение информации П</w:t>
      </w:r>
      <w:r w:rsidR="007F7A0C">
        <w:rPr>
          <w:rFonts w:ascii="Times New Roman" w:hAnsi="Times New Roman" w:cs="Times New Roman"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(или</w:t>
      </w:r>
      <w:r w:rsidR="007F7A0C">
        <w:rPr>
          <w:rFonts w:ascii="Times New Roman" w:hAnsi="Times New Roman" w:cs="Times New Roman"/>
          <w:sz w:val="16"/>
          <w:szCs w:val="16"/>
        </w:rPr>
        <w:t xml:space="preserve"> иному проживающему совместно с </w:t>
      </w:r>
      <w:r>
        <w:rPr>
          <w:rFonts w:ascii="Times New Roman" w:hAnsi="Times New Roman" w:cs="Times New Roman"/>
          <w:sz w:val="16"/>
          <w:szCs w:val="16"/>
        </w:rPr>
        <w:t xml:space="preserve">ним лицу) одним из следующих способов: простое почтовое отправление, регистрируемое почтовое отправление </w:t>
      </w:r>
      <w:r w:rsidR="007F7A0C">
        <w:rPr>
          <w:rFonts w:ascii="Times New Roman" w:hAnsi="Times New Roman" w:cs="Times New Roman"/>
          <w:sz w:val="16"/>
          <w:szCs w:val="16"/>
        </w:rPr>
        <w:t xml:space="preserve">(заказное, обыкновенное, с </w:t>
      </w:r>
      <w:r>
        <w:rPr>
          <w:rFonts w:ascii="Times New Roman" w:hAnsi="Times New Roman" w:cs="Times New Roman"/>
          <w:sz w:val="16"/>
          <w:szCs w:val="16"/>
        </w:rPr>
        <w:t xml:space="preserve">объявленной ценностью) - принимаемое от отправителя с выдачей ему квитанции и вручаемые адресату с его </w:t>
      </w:r>
      <w:r w:rsidR="007F7A0C">
        <w:rPr>
          <w:rFonts w:ascii="Times New Roman" w:hAnsi="Times New Roman" w:cs="Times New Roman"/>
          <w:sz w:val="16"/>
          <w:szCs w:val="16"/>
        </w:rPr>
        <w:t xml:space="preserve">распиской в получении, вручение </w:t>
      </w:r>
      <w:r>
        <w:rPr>
          <w:rFonts w:ascii="Times New Roman" w:hAnsi="Times New Roman" w:cs="Times New Roman"/>
          <w:sz w:val="16"/>
          <w:szCs w:val="16"/>
        </w:rPr>
        <w:t>под расписку</w:t>
      </w:r>
      <w:proofErr w:type="gramEnd"/>
      <w:r>
        <w:rPr>
          <w:rFonts w:ascii="Times New Roman" w:hAnsi="Times New Roman" w:cs="Times New Roman"/>
          <w:sz w:val="16"/>
          <w:szCs w:val="16"/>
        </w:rPr>
        <w:t>, сообщение информации с помощью факсимильной, электронной, телефонной связи, а та</w:t>
      </w:r>
      <w:r w:rsidR="007F7A0C">
        <w:rPr>
          <w:rFonts w:ascii="Times New Roman" w:hAnsi="Times New Roman" w:cs="Times New Roman"/>
          <w:sz w:val="16"/>
          <w:szCs w:val="16"/>
        </w:rPr>
        <w:t xml:space="preserve">кже иной способ, позволяющий </w:t>
      </w:r>
      <w:r>
        <w:rPr>
          <w:rFonts w:ascii="Times New Roman" w:hAnsi="Times New Roman" w:cs="Times New Roman"/>
          <w:sz w:val="16"/>
          <w:szCs w:val="16"/>
        </w:rPr>
        <w:t>определить факт и время получения уведомления.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умолчанию почтовым адресом для направления документов, включая платежные, является адре</w:t>
      </w:r>
      <w:r w:rsidR="007F7A0C">
        <w:rPr>
          <w:rFonts w:ascii="Times New Roman" w:hAnsi="Times New Roman" w:cs="Times New Roman"/>
          <w:sz w:val="16"/>
          <w:szCs w:val="16"/>
        </w:rPr>
        <w:t xml:space="preserve">с объекта, в отношении которого </w:t>
      </w:r>
      <w:r>
        <w:rPr>
          <w:rFonts w:ascii="Times New Roman" w:hAnsi="Times New Roman" w:cs="Times New Roman"/>
          <w:sz w:val="16"/>
          <w:szCs w:val="16"/>
        </w:rPr>
        <w:t>осуществляется электроснабжения по настоящему договору.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Проведение </w:t>
      </w:r>
      <w:r w:rsidR="007F7A0C">
        <w:rPr>
          <w:rFonts w:ascii="Times New Roman" w:hAnsi="Times New Roman" w:cs="Times New Roman"/>
          <w:sz w:val="16"/>
          <w:szCs w:val="16"/>
        </w:rPr>
        <w:t>Гарантирующим</w:t>
      </w:r>
      <w:r w:rsidR="007F7A0C" w:rsidRPr="007F7A0C">
        <w:rPr>
          <w:rFonts w:ascii="Times New Roman" w:hAnsi="Times New Roman" w:cs="Times New Roman"/>
          <w:sz w:val="16"/>
          <w:szCs w:val="16"/>
        </w:rPr>
        <w:t xml:space="preserve"> поставщик</w:t>
      </w:r>
      <w:r w:rsidR="007F7A0C">
        <w:rPr>
          <w:rFonts w:ascii="Times New Roman" w:hAnsi="Times New Roman" w:cs="Times New Roman"/>
          <w:sz w:val="16"/>
          <w:szCs w:val="16"/>
        </w:rPr>
        <w:t>ом</w:t>
      </w:r>
      <w:r w:rsidR="00E219B9" w:rsidRPr="00E219B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проверок приборов учета производитс</w:t>
      </w:r>
      <w:r w:rsidR="007F7A0C">
        <w:rPr>
          <w:rFonts w:ascii="Times New Roman" w:hAnsi="Times New Roman" w:cs="Times New Roman"/>
          <w:sz w:val="16"/>
          <w:szCs w:val="16"/>
        </w:rPr>
        <w:t xml:space="preserve">я с периодичностью и в порядке, </w:t>
      </w:r>
      <w:r>
        <w:rPr>
          <w:rFonts w:ascii="Times New Roman" w:hAnsi="Times New Roman" w:cs="Times New Roman"/>
          <w:sz w:val="16"/>
          <w:szCs w:val="16"/>
        </w:rPr>
        <w:t>установленными Правилами.</w:t>
      </w:r>
    </w:p>
    <w:p w:rsidR="007F7A0C" w:rsidRDefault="007F7A0C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7F7A0C" w:rsidRDefault="00192894" w:rsidP="007F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A0C">
        <w:rPr>
          <w:rFonts w:ascii="Times New Roman" w:hAnsi="Times New Roman" w:cs="Times New Roman"/>
          <w:b/>
          <w:sz w:val="16"/>
          <w:szCs w:val="16"/>
        </w:rPr>
        <w:t>3. ПРАВА И ОБЯЗАННОСТИ СТОРОН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="00E219B9" w:rsidRPr="009E34A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обязуется: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Поставлять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отребителю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электрическую энергию в жилое помещение (жилой дом), а также электр</w:t>
      </w:r>
      <w:r w:rsidR="00174133">
        <w:rPr>
          <w:rFonts w:ascii="Times New Roman" w:hAnsi="Times New Roman" w:cs="Times New Roman"/>
          <w:sz w:val="16"/>
          <w:szCs w:val="16"/>
        </w:rPr>
        <w:t xml:space="preserve">ическую энергию, потребляемую в </w:t>
      </w:r>
      <w:r>
        <w:rPr>
          <w:rFonts w:ascii="Times New Roman" w:hAnsi="Times New Roman" w:cs="Times New Roman"/>
          <w:sz w:val="16"/>
          <w:szCs w:val="16"/>
        </w:rPr>
        <w:t>процессе использования общего имущества в многоквартирном доме (для многоквартирных домов), и элек</w:t>
      </w:r>
      <w:r w:rsidR="00174133">
        <w:rPr>
          <w:rFonts w:ascii="Times New Roman" w:hAnsi="Times New Roman" w:cs="Times New Roman"/>
          <w:sz w:val="16"/>
          <w:szCs w:val="16"/>
        </w:rPr>
        <w:t xml:space="preserve">трическую энергию, потребляемую </w:t>
      </w:r>
      <w:r>
        <w:rPr>
          <w:rFonts w:ascii="Times New Roman" w:hAnsi="Times New Roman" w:cs="Times New Roman"/>
          <w:sz w:val="16"/>
          <w:szCs w:val="16"/>
        </w:rPr>
        <w:t xml:space="preserve">при использовании земельного участка и расположенных на нем надворных построек (для домовладений), в </w:t>
      </w:r>
      <w:r w:rsidR="00174133">
        <w:rPr>
          <w:rFonts w:ascii="Times New Roman" w:hAnsi="Times New Roman" w:cs="Times New Roman"/>
          <w:sz w:val="16"/>
          <w:szCs w:val="16"/>
        </w:rPr>
        <w:t xml:space="preserve">необходимых объемах в переделах </w:t>
      </w:r>
      <w:r>
        <w:rPr>
          <w:rFonts w:ascii="Times New Roman" w:hAnsi="Times New Roman" w:cs="Times New Roman"/>
          <w:sz w:val="16"/>
          <w:szCs w:val="16"/>
        </w:rPr>
        <w:t>технической возможности внутридомовых инженерных систем, с использованием которых осуществляется</w:t>
      </w:r>
      <w:r w:rsidR="00174133">
        <w:rPr>
          <w:rFonts w:ascii="Times New Roman" w:hAnsi="Times New Roman" w:cs="Times New Roman"/>
          <w:sz w:val="16"/>
          <w:szCs w:val="16"/>
        </w:rPr>
        <w:t xml:space="preserve"> предоставление электроэнергии, </w:t>
      </w:r>
      <w:r>
        <w:rPr>
          <w:rFonts w:ascii="Times New Roman" w:hAnsi="Times New Roman" w:cs="Times New Roman"/>
          <w:sz w:val="16"/>
          <w:szCs w:val="16"/>
        </w:rPr>
        <w:t>качество которой 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границе раздела внутридомовых инженерных систем электроснабжения и це</w:t>
      </w:r>
      <w:r w:rsidR="00174133">
        <w:rPr>
          <w:rFonts w:ascii="Times New Roman" w:hAnsi="Times New Roman" w:cs="Times New Roman"/>
          <w:sz w:val="16"/>
          <w:szCs w:val="16"/>
        </w:rPr>
        <w:t>нтрализованных сетей инженерно-</w:t>
      </w:r>
      <w:r>
        <w:rPr>
          <w:rFonts w:ascii="Times New Roman" w:hAnsi="Times New Roman" w:cs="Times New Roman"/>
          <w:sz w:val="16"/>
          <w:szCs w:val="16"/>
        </w:rPr>
        <w:t>технического обеспечения, предназначенных для подачи электрической энергии к внутридомовым инж</w:t>
      </w:r>
      <w:r w:rsidR="00174133">
        <w:rPr>
          <w:rFonts w:ascii="Times New Roman" w:hAnsi="Times New Roman" w:cs="Times New Roman"/>
          <w:sz w:val="16"/>
          <w:szCs w:val="16"/>
        </w:rPr>
        <w:t xml:space="preserve">енерным системам, соответствует </w:t>
      </w:r>
      <w:r>
        <w:rPr>
          <w:rFonts w:ascii="Times New Roman" w:hAnsi="Times New Roman" w:cs="Times New Roman"/>
          <w:sz w:val="16"/>
          <w:szCs w:val="16"/>
        </w:rPr>
        <w:t>требованиям, установленным действующим законодательством Российской Федерации, в том числе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Принимать от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показания индивидуальных, общих (квартирных), комнатных приборо</w:t>
      </w:r>
      <w:r w:rsidR="00174133">
        <w:rPr>
          <w:rFonts w:ascii="Times New Roman" w:hAnsi="Times New Roman" w:cs="Times New Roman"/>
          <w:sz w:val="16"/>
          <w:szCs w:val="16"/>
        </w:rPr>
        <w:t xml:space="preserve">в учета, в том числе способами, </w:t>
      </w:r>
      <w:r>
        <w:rPr>
          <w:rFonts w:ascii="Times New Roman" w:hAnsi="Times New Roman" w:cs="Times New Roman"/>
          <w:sz w:val="16"/>
          <w:szCs w:val="16"/>
        </w:rPr>
        <w:t>допускающими возможность удаленной передачи сведений о показаниях приборов учета (телефон, сеть Интерн</w:t>
      </w:r>
      <w:r w:rsidR="00174133">
        <w:rPr>
          <w:rFonts w:ascii="Times New Roman" w:hAnsi="Times New Roman" w:cs="Times New Roman"/>
          <w:sz w:val="16"/>
          <w:szCs w:val="16"/>
        </w:rPr>
        <w:t xml:space="preserve">ет и др.) и использовать их при </w:t>
      </w:r>
      <w:r>
        <w:rPr>
          <w:rFonts w:ascii="Times New Roman" w:hAnsi="Times New Roman" w:cs="Times New Roman"/>
          <w:sz w:val="16"/>
          <w:szCs w:val="16"/>
        </w:rPr>
        <w:t>расчете размера платы за коммунальные услуги за тот расчетный период, за который были сняты показа</w:t>
      </w:r>
      <w:r w:rsidR="00174133">
        <w:rPr>
          <w:rFonts w:ascii="Times New Roman" w:hAnsi="Times New Roman" w:cs="Times New Roman"/>
          <w:sz w:val="16"/>
          <w:szCs w:val="16"/>
        </w:rPr>
        <w:t xml:space="preserve">ния, а также проводить проверки </w:t>
      </w:r>
      <w:r>
        <w:rPr>
          <w:rFonts w:ascii="Times New Roman" w:hAnsi="Times New Roman" w:cs="Times New Roman"/>
          <w:sz w:val="16"/>
          <w:szCs w:val="16"/>
        </w:rPr>
        <w:t xml:space="preserve">состояния указанных приборов учета и достоверности предоставленных </w:t>
      </w:r>
      <w:proofErr w:type="spellStart"/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>сведений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их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показаниях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3.1.3. Производить в установленном Правилами порядке расчет размера платы за электрическую </w:t>
      </w:r>
      <w:r w:rsidR="00174133">
        <w:rPr>
          <w:rFonts w:ascii="Times New Roman" w:hAnsi="Times New Roman" w:cs="Times New Roman"/>
          <w:sz w:val="16"/>
          <w:szCs w:val="16"/>
        </w:rPr>
        <w:t xml:space="preserve">энергию и при наличии оснований </w:t>
      </w:r>
      <w:r>
        <w:rPr>
          <w:rFonts w:ascii="Times New Roman" w:hAnsi="Times New Roman" w:cs="Times New Roman"/>
          <w:sz w:val="16"/>
          <w:szCs w:val="16"/>
        </w:rPr>
        <w:t>производить перерасчет размера платы за электрическую энергию.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3.1.4. Обеспечить доставку платежных документов способом и по адресу, указанным в п.2.3.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="00E219B9" w:rsidRPr="009E34A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имеет право: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или с привлечением третьих лиц снимать показания коллективных (обще</w:t>
      </w:r>
      <w:r w:rsidR="00174133">
        <w:rPr>
          <w:rFonts w:ascii="Times New Roman" w:hAnsi="Times New Roman" w:cs="Times New Roman"/>
          <w:sz w:val="16"/>
          <w:szCs w:val="16"/>
        </w:rPr>
        <w:t xml:space="preserve">домовых), индивидуальных, общих </w:t>
      </w:r>
      <w:r>
        <w:rPr>
          <w:rFonts w:ascii="Times New Roman" w:hAnsi="Times New Roman" w:cs="Times New Roman"/>
          <w:sz w:val="16"/>
          <w:szCs w:val="16"/>
        </w:rPr>
        <w:t xml:space="preserve">(квартирных), комнатных приборов учета </w:t>
      </w:r>
      <w:proofErr w:type="spellStart"/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использовать их при расчете размера платы за коммунальные услуги.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Требовать внесения платы за полученную электрическую энергию, а также в случаях, установленны</w:t>
      </w:r>
      <w:r w:rsidR="00174133">
        <w:rPr>
          <w:rFonts w:ascii="Times New Roman" w:hAnsi="Times New Roman" w:cs="Times New Roman"/>
          <w:sz w:val="16"/>
          <w:szCs w:val="16"/>
        </w:rPr>
        <w:t xml:space="preserve">х законодательством и настоящим </w:t>
      </w:r>
      <w:r>
        <w:rPr>
          <w:rFonts w:ascii="Times New Roman" w:hAnsi="Times New Roman" w:cs="Times New Roman"/>
          <w:sz w:val="16"/>
          <w:szCs w:val="16"/>
        </w:rPr>
        <w:t>Договором, - уплаты неустоек (штрафов, пеней), и прочих платежей, предусмотренных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3.2.3. Требовать от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полного возмещения убытков, возникших по его вине, в случае невып</w:t>
      </w:r>
      <w:r w:rsidR="00174133">
        <w:rPr>
          <w:rFonts w:ascii="Times New Roman" w:hAnsi="Times New Roman" w:cs="Times New Roman"/>
          <w:sz w:val="16"/>
          <w:szCs w:val="16"/>
        </w:rPr>
        <w:t xml:space="preserve">олнения обязанности допускать в </w:t>
      </w:r>
      <w:r>
        <w:rPr>
          <w:rFonts w:ascii="Times New Roman" w:hAnsi="Times New Roman" w:cs="Times New Roman"/>
          <w:sz w:val="16"/>
          <w:szCs w:val="16"/>
        </w:rPr>
        <w:t xml:space="preserve">занимаемое им жилое помещение (жилой дом) представителей 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Гарантирующего поставщика.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Осуществлять проверку правильности снятия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 xml:space="preserve"> показаний индивидуальных, общих (</w:t>
      </w:r>
      <w:r w:rsidR="00174133">
        <w:rPr>
          <w:rFonts w:ascii="Times New Roman" w:hAnsi="Times New Roman" w:cs="Times New Roman"/>
          <w:sz w:val="16"/>
          <w:szCs w:val="16"/>
        </w:rPr>
        <w:t xml:space="preserve">квартирных), комнатных приборов </w:t>
      </w:r>
      <w:r>
        <w:rPr>
          <w:rFonts w:ascii="Times New Roman" w:hAnsi="Times New Roman" w:cs="Times New Roman"/>
          <w:sz w:val="16"/>
          <w:szCs w:val="16"/>
        </w:rPr>
        <w:t>учета, проверку состояния таких приборов учета.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3.2.5. Ограничить или приостановить подачу электрической энергии без предварительного уведомления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Pr="0017413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 случаях: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возникновения или угрозы возникновения аварийной ситуации в централизованных сетях инженерно-техни</w:t>
      </w:r>
      <w:r w:rsidR="00FE4D94">
        <w:rPr>
          <w:rFonts w:ascii="Times New Roman" w:hAnsi="Times New Roman" w:cs="Times New Roman"/>
          <w:sz w:val="16"/>
          <w:szCs w:val="16"/>
        </w:rPr>
        <w:t xml:space="preserve">ческого обеспечения, по </w:t>
      </w:r>
      <w:proofErr w:type="spellStart"/>
      <w:r w:rsidR="00FE4D94">
        <w:rPr>
          <w:rFonts w:ascii="Times New Roman" w:hAnsi="Times New Roman" w:cs="Times New Roman"/>
          <w:sz w:val="16"/>
          <w:szCs w:val="16"/>
        </w:rPr>
        <w:t>которым</w:t>
      </w:r>
      <w:r>
        <w:rPr>
          <w:rFonts w:ascii="Times New Roman" w:hAnsi="Times New Roman" w:cs="Times New Roman"/>
          <w:sz w:val="16"/>
          <w:szCs w:val="16"/>
        </w:rPr>
        <w:t>осуществляется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электроснабжение;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выявления факта несанкционированного подключения внутриквартирного оборудования (внутридомов</w:t>
      </w:r>
      <w:r w:rsidR="00FE4D94">
        <w:rPr>
          <w:rFonts w:ascii="Times New Roman" w:hAnsi="Times New Roman" w:cs="Times New Roman"/>
          <w:sz w:val="16"/>
          <w:szCs w:val="16"/>
        </w:rPr>
        <w:t xml:space="preserve">ого оборудования и оборудования </w:t>
      </w:r>
      <w:r>
        <w:rPr>
          <w:rFonts w:ascii="Times New Roman" w:hAnsi="Times New Roman" w:cs="Times New Roman"/>
          <w:sz w:val="16"/>
          <w:szCs w:val="16"/>
        </w:rPr>
        <w:t xml:space="preserve">домовладения)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FE4D94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(централизованным сетям инженерн</w:t>
      </w:r>
      <w:r w:rsidR="00FE4D94">
        <w:rPr>
          <w:rFonts w:ascii="Times New Roman" w:hAnsi="Times New Roman" w:cs="Times New Roman"/>
          <w:sz w:val="16"/>
          <w:szCs w:val="16"/>
        </w:rPr>
        <w:t xml:space="preserve">о-технического обеспечения) – с </w:t>
      </w:r>
      <w:r>
        <w:rPr>
          <w:rFonts w:ascii="Times New Roman" w:hAnsi="Times New Roman" w:cs="Times New Roman"/>
          <w:sz w:val="16"/>
          <w:szCs w:val="16"/>
        </w:rPr>
        <w:t>момента выявления несанкционированного подключения;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использования потребителем бытовых машин (приборов, оборудования), мощность подключения которых превышае</w:t>
      </w:r>
      <w:r w:rsidR="00FE4D94">
        <w:rPr>
          <w:rFonts w:ascii="Times New Roman" w:hAnsi="Times New Roman" w:cs="Times New Roman"/>
          <w:sz w:val="16"/>
          <w:szCs w:val="16"/>
        </w:rPr>
        <w:t xml:space="preserve">т максимально </w:t>
      </w:r>
      <w:r>
        <w:rPr>
          <w:rFonts w:ascii="Times New Roman" w:hAnsi="Times New Roman" w:cs="Times New Roman"/>
          <w:sz w:val="16"/>
          <w:szCs w:val="16"/>
        </w:rPr>
        <w:t>допустимые нагрузки - с момента выявления нарушения;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д) на основании предписания органа, уполномоченного осуществлять государственный контроль и надзор</w:t>
      </w:r>
      <w:r w:rsidR="00FE4D94">
        <w:rPr>
          <w:rFonts w:ascii="Times New Roman" w:hAnsi="Times New Roman" w:cs="Times New Roman"/>
          <w:sz w:val="16"/>
          <w:szCs w:val="16"/>
        </w:rPr>
        <w:t xml:space="preserve"> за соответствием внутридомовых </w:t>
      </w:r>
      <w:r>
        <w:rPr>
          <w:rFonts w:ascii="Times New Roman" w:hAnsi="Times New Roman" w:cs="Times New Roman"/>
          <w:sz w:val="16"/>
          <w:szCs w:val="16"/>
        </w:rPr>
        <w:t>инженерных систем и внутриквартирного оборудования установленным требованиям, о необход</w:t>
      </w:r>
      <w:r w:rsidR="00FE4D94">
        <w:rPr>
          <w:rFonts w:ascii="Times New Roman" w:hAnsi="Times New Roman" w:cs="Times New Roman"/>
          <w:sz w:val="16"/>
          <w:szCs w:val="16"/>
        </w:rPr>
        <w:t xml:space="preserve">имости введения ограничения или </w:t>
      </w:r>
      <w:r>
        <w:rPr>
          <w:rFonts w:ascii="Times New Roman" w:hAnsi="Times New Roman" w:cs="Times New Roman"/>
          <w:sz w:val="16"/>
          <w:szCs w:val="16"/>
        </w:rPr>
        <w:t>приостановления предоставления подачи электрической энергии, в том числе предписания органа исполнител</w:t>
      </w:r>
      <w:r w:rsidR="00FE4D94">
        <w:rPr>
          <w:rFonts w:ascii="Times New Roman" w:hAnsi="Times New Roman" w:cs="Times New Roman"/>
          <w:sz w:val="16"/>
          <w:szCs w:val="16"/>
        </w:rPr>
        <w:t xml:space="preserve">ьной власти субъекта Российской </w:t>
      </w:r>
      <w:r>
        <w:rPr>
          <w:rFonts w:ascii="Times New Roman" w:hAnsi="Times New Roman" w:cs="Times New Roman"/>
          <w:sz w:val="16"/>
          <w:szCs w:val="16"/>
        </w:rPr>
        <w:t xml:space="preserve">Федерации, уполномоченного на осуществление государственного контроля за соответствием качества, </w:t>
      </w:r>
      <w:r w:rsidR="00FE4D94">
        <w:rPr>
          <w:rFonts w:ascii="Times New Roman" w:hAnsi="Times New Roman" w:cs="Times New Roman"/>
          <w:sz w:val="16"/>
          <w:szCs w:val="16"/>
        </w:rPr>
        <w:t xml:space="preserve">объема и порядка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коммунальных услуг установленным требованиям, о неудовлетворительном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состояниивнутридомовых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ин</w:t>
      </w:r>
      <w:r w:rsidR="00FE4D94">
        <w:rPr>
          <w:rFonts w:ascii="Times New Roman" w:hAnsi="Times New Roman" w:cs="Times New Roman"/>
          <w:sz w:val="16"/>
          <w:szCs w:val="16"/>
        </w:rPr>
        <w:t xml:space="preserve">женерных систем (за техническое </w:t>
      </w:r>
      <w:r>
        <w:rPr>
          <w:rFonts w:ascii="Times New Roman" w:hAnsi="Times New Roman" w:cs="Times New Roman"/>
          <w:sz w:val="16"/>
          <w:szCs w:val="16"/>
        </w:rPr>
        <w:t>состояние которых отвечает собственник жилого дома) или внутриквартирного оборудования, угрожающ</w:t>
      </w:r>
      <w:r w:rsidR="00FE4D94">
        <w:rPr>
          <w:rFonts w:ascii="Times New Roman" w:hAnsi="Times New Roman" w:cs="Times New Roman"/>
          <w:sz w:val="16"/>
          <w:szCs w:val="16"/>
        </w:rPr>
        <w:t xml:space="preserve">ем аварией или создающем угрозу </w:t>
      </w:r>
      <w:r>
        <w:rPr>
          <w:rFonts w:ascii="Times New Roman" w:hAnsi="Times New Roman" w:cs="Times New Roman"/>
          <w:sz w:val="16"/>
          <w:szCs w:val="16"/>
        </w:rPr>
        <w:t>жизни и безопасности граждан, - со дня, указанного в документе соответствующего органа.</w:t>
      </w:r>
      <w:proofErr w:type="gramEnd"/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3.2.6.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Ограничить или приостановить подачу электрической энергии, предварительно уведомив об этом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FE4D94">
        <w:rPr>
          <w:rFonts w:ascii="Times New Roman" w:hAnsi="Times New Roman" w:cs="Times New Roman"/>
          <w:sz w:val="16"/>
          <w:szCs w:val="16"/>
        </w:rPr>
        <w:t xml:space="preserve">, в случае неполной </w:t>
      </w:r>
      <w:r>
        <w:rPr>
          <w:rFonts w:ascii="Times New Roman" w:hAnsi="Times New Roman" w:cs="Times New Roman"/>
          <w:sz w:val="16"/>
          <w:szCs w:val="16"/>
        </w:rPr>
        <w:t xml:space="preserve">оплаты </w:t>
      </w:r>
      <w:proofErr w:type="spellStart"/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>электрической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энергии, потребленной в жилом помещении (жилом доме), предо</w:t>
      </w:r>
      <w:r w:rsidR="00FE4D94">
        <w:rPr>
          <w:rFonts w:ascii="Times New Roman" w:hAnsi="Times New Roman" w:cs="Times New Roman"/>
          <w:sz w:val="16"/>
          <w:szCs w:val="16"/>
        </w:rPr>
        <w:t xml:space="preserve">ставленной на общедомовые нужды </w:t>
      </w:r>
      <w:r>
        <w:rPr>
          <w:rFonts w:ascii="Times New Roman" w:hAnsi="Times New Roman" w:cs="Times New Roman"/>
          <w:sz w:val="16"/>
          <w:szCs w:val="16"/>
        </w:rPr>
        <w:t>(для многоквартирных домов) и потребленной при использовании земельного участка и расположенных на нем н</w:t>
      </w:r>
      <w:r w:rsidR="00FE4D94">
        <w:rPr>
          <w:rFonts w:ascii="Times New Roman" w:hAnsi="Times New Roman" w:cs="Times New Roman"/>
          <w:sz w:val="16"/>
          <w:szCs w:val="16"/>
        </w:rPr>
        <w:t xml:space="preserve">адворных построек (для </w:t>
      </w:r>
      <w:r>
        <w:rPr>
          <w:rFonts w:ascii="Times New Roman" w:hAnsi="Times New Roman" w:cs="Times New Roman"/>
          <w:sz w:val="16"/>
          <w:szCs w:val="16"/>
        </w:rPr>
        <w:t>домовладений) в сроки, определенные Правилами и настоящим Договором.</w:t>
      </w:r>
      <w:proofErr w:type="gramEnd"/>
    </w:p>
    <w:p w:rsidR="005066EB" w:rsidRDefault="00FE4D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3.2.7. </w:t>
      </w:r>
      <w:proofErr w:type="gramStart"/>
      <w:r w:rsidR="005066EB" w:rsidRPr="005066EB">
        <w:rPr>
          <w:rFonts w:ascii="Times New Roman" w:hAnsi="Times New Roman" w:cs="Times New Roman"/>
          <w:sz w:val="16"/>
          <w:szCs w:val="16"/>
        </w:rPr>
        <w:t>Уведомлять Потребителя о наличии задолженности по оплате коммунальной услуги «электроснабжение»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Гарантирующего поставщика в информационно-телекоммуникационной сети "Интернет" либо</w:t>
      </w:r>
      <w:proofErr w:type="gramEnd"/>
      <w:r w:rsidR="005066EB" w:rsidRPr="005066EB">
        <w:rPr>
          <w:rFonts w:ascii="Times New Roman" w:hAnsi="Times New Roman" w:cs="Times New Roman"/>
          <w:sz w:val="16"/>
          <w:szCs w:val="16"/>
        </w:rPr>
        <w:t xml:space="preserve"> посредством передачи Потребителю голосовой информации по сети фиксированной телефонной связи</w:t>
      </w:r>
    </w:p>
    <w:p w:rsidR="00FE4D94" w:rsidRDefault="005066EB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3.2.8. </w:t>
      </w:r>
      <w:r w:rsidR="00FE4D94">
        <w:rPr>
          <w:rFonts w:ascii="Times New Roman" w:hAnsi="Times New Roman" w:cs="Times New Roman"/>
          <w:sz w:val="16"/>
          <w:szCs w:val="16"/>
        </w:rPr>
        <w:t>Привлекать третьих лиц:</w:t>
      </w:r>
    </w:p>
    <w:p w:rsidR="00FE4D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>для снятия показаний индивидуальных, общих (квартирных), коллективных (общедомовых) приборов учета;</w:t>
      </w:r>
    </w:p>
    <w:p w:rsidR="00FE4D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 xml:space="preserve">для доставки платежных документов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отребителям</w:t>
      </w:r>
      <w:r w:rsidRPr="00FE4D94">
        <w:rPr>
          <w:rFonts w:ascii="Times New Roman" w:hAnsi="Times New Roman" w:cs="Times New Roman"/>
          <w:b/>
          <w:sz w:val="16"/>
          <w:szCs w:val="16"/>
        </w:rPr>
        <w:t>;</w:t>
      </w:r>
    </w:p>
    <w:p w:rsidR="001928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 xml:space="preserve">для начисления платы за электрическую энергию и подготовки доставки платежных документов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отребителям</w:t>
      </w:r>
      <w:r w:rsidRPr="00FE4D94">
        <w:rPr>
          <w:rFonts w:ascii="Times New Roman" w:hAnsi="Times New Roman" w:cs="Times New Roman"/>
          <w:b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 w:rsidR="00CD238D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Осуществлять иные права, предусмотренные законодательством Российской Федерации и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</w:t>
      </w:r>
      <w:proofErr w:type="spellStart"/>
      <w:r w:rsidR="00FE4D94" w:rsidRPr="00FE4D94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>обязуется</w:t>
      </w:r>
      <w:proofErr w:type="spellEnd"/>
      <w:r>
        <w:rPr>
          <w:rFonts w:ascii="Times New Roman" w:hAnsi="Times New Roman" w:cs="Times New Roman"/>
          <w:sz w:val="16"/>
          <w:szCs w:val="16"/>
        </w:rPr>
        <w:t>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3.3.1. В полном объеме вносить плату за электрическую энергию, предоставленную 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Потребителю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="00FE4D94">
        <w:rPr>
          <w:rFonts w:ascii="Times New Roman" w:hAnsi="Times New Roman" w:cs="Times New Roman"/>
          <w:sz w:val="16"/>
          <w:szCs w:val="16"/>
        </w:rPr>
        <w:t xml:space="preserve"> жилом помещении (жилом доме) и </w:t>
      </w:r>
      <w:r>
        <w:rPr>
          <w:rFonts w:ascii="Times New Roman" w:hAnsi="Times New Roman" w:cs="Times New Roman"/>
          <w:sz w:val="16"/>
          <w:szCs w:val="16"/>
        </w:rPr>
        <w:t>плату за электрическую энергию, предоставленную на общедомовые нужды в многоквартирном доме и (или) потребляемую при использов</w:t>
      </w:r>
      <w:r w:rsidR="00FE4D94">
        <w:rPr>
          <w:rFonts w:ascii="Times New Roman" w:hAnsi="Times New Roman" w:cs="Times New Roman"/>
          <w:sz w:val="16"/>
          <w:szCs w:val="16"/>
        </w:rPr>
        <w:t xml:space="preserve">ании </w:t>
      </w:r>
      <w:r>
        <w:rPr>
          <w:rFonts w:ascii="Times New Roman" w:hAnsi="Times New Roman" w:cs="Times New Roman"/>
          <w:sz w:val="16"/>
          <w:szCs w:val="16"/>
        </w:rPr>
        <w:t xml:space="preserve">земельного участка и расположенных на нем надворных построек (для домовладений) не позднее 10-го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 обнаружении неисправностей и аварий во внутридомовых инженерных системах, а также при обнаружении наруше</w:t>
      </w:r>
      <w:r w:rsidR="00FE4D94">
        <w:rPr>
          <w:rFonts w:ascii="Times New Roman" w:hAnsi="Times New Roman" w:cs="Times New Roman"/>
          <w:sz w:val="16"/>
          <w:szCs w:val="16"/>
        </w:rPr>
        <w:t xml:space="preserve">ний качества </w:t>
      </w:r>
      <w:r>
        <w:rPr>
          <w:rFonts w:ascii="Times New Roman" w:hAnsi="Times New Roman" w:cs="Times New Roman"/>
          <w:sz w:val="16"/>
          <w:szCs w:val="16"/>
        </w:rPr>
        <w:t xml:space="preserve">снабжения электрической энергии немедленно сообщать о них </w:t>
      </w:r>
      <w:r w:rsidRPr="00FE4D94">
        <w:rPr>
          <w:rFonts w:ascii="Times New Roman" w:hAnsi="Times New Roman" w:cs="Times New Roman"/>
          <w:b/>
          <w:sz w:val="16"/>
          <w:szCs w:val="16"/>
        </w:rPr>
        <w:t>Г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арантирующему поставщику</w:t>
      </w:r>
      <w:r w:rsidR="00FE4D94">
        <w:rPr>
          <w:rFonts w:ascii="Times New Roman" w:hAnsi="Times New Roman" w:cs="Times New Roman"/>
          <w:sz w:val="16"/>
          <w:szCs w:val="16"/>
        </w:rPr>
        <w:t xml:space="preserve"> или в организацию, привлекаемую </w:t>
      </w:r>
      <w:r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или жилых домов по договорам оказания услуг по содержанию и (или) выполнению ра</w:t>
      </w:r>
      <w:r w:rsidR="00FE4D94">
        <w:rPr>
          <w:rFonts w:ascii="Times New Roman" w:hAnsi="Times New Roman" w:cs="Times New Roman"/>
          <w:sz w:val="16"/>
          <w:szCs w:val="16"/>
        </w:rPr>
        <w:t xml:space="preserve">бот </w:t>
      </w:r>
      <w:r>
        <w:rPr>
          <w:rFonts w:ascii="Times New Roman" w:hAnsi="Times New Roman" w:cs="Times New Roman"/>
          <w:sz w:val="16"/>
          <w:szCs w:val="16"/>
        </w:rPr>
        <w:t>по ремонту внутридомовых инженерных систем электроснабжения, а при наличии возможности - принима</w:t>
      </w:r>
      <w:r w:rsidR="00FE4D94">
        <w:rPr>
          <w:rFonts w:ascii="Times New Roman" w:hAnsi="Times New Roman" w:cs="Times New Roman"/>
          <w:sz w:val="16"/>
          <w:szCs w:val="16"/>
        </w:rPr>
        <w:t>ть все меры по</w:t>
      </w:r>
      <w:proofErr w:type="gramEnd"/>
      <w:r w:rsidR="00FE4D94">
        <w:rPr>
          <w:rFonts w:ascii="Times New Roman" w:hAnsi="Times New Roman" w:cs="Times New Roman"/>
          <w:sz w:val="16"/>
          <w:szCs w:val="16"/>
        </w:rPr>
        <w:t xml:space="preserve"> устранению таких </w:t>
      </w:r>
      <w:r>
        <w:rPr>
          <w:rFonts w:ascii="Times New Roman" w:hAnsi="Times New Roman" w:cs="Times New Roman"/>
          <w:sz w:val="16"/>
          <w:szCs w:val="16"/>
        </w:rPr>
        <w:t>неисправностей и аварий.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3.3.3. При обнаружении неисправностей, повреждений коллективного (общедомового), индивидуального, о</w:t>
      </w:r>
      <w:r w:rsidR="00FE4D94">
        <w:rPr>
          <w:rFonts w:ascii="Times New Roman" w:hAnsi="Times New Roman" w:cs="Times New Roman"/>
          <w:sz w:val="16"/>
          <w:szCs w:val="16"/>
        </w:rPr>
        <w:t xml:space="preserve">бщего (квартирного), комнатного </w:t>
      </w:r>
      <w:r>
        <w:rPr>
          <w:rFonts w:ascii="Times New Roman" w:hAnsi="Times New Roman" w:cs="Times New Roman"/>
          <w:sz w:val="16"/>
          <w:szCs w:val="16"/>
        </w:rPr>
        <w:t xml:space="preserve">прибора учета, нарушения целостности их пломб немедленно сообщать об этом 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Гарантирующему поставщику.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В течение месяца с момента выхода из строя коллективного (общедомового), индивидуального, общего (квартирного), комн</w:t>
      </w:r>
      <w:r w:rsidR="00FE4D94">
        <w:rPr>
          <w:rFonts w:ascii="Times New Roman" w:hAnsi="Times New Roman" w:cs="Times New Roman"/>
          <w:sz w:val="16"/>
          <w:szCs w:val="16"/>
        </w:rPr>
        <w:t xml:space="preserve">атного </w:t>
      </w:r>
      <w:r>
        <w:rPr>
          <w:rFonts w:ascii="Times New Roman" w:hAnsi="Times New Roman" w:cs="Times New Roman"/>
          <w:sz w:val="16"/>
          <w:szCs w:val="16"/>
        </w:rPr>
        <w:t>прибора учета, нарушения целостности их пломб, обеспечить восстановление надлежащего учета и введение его в эксплуатацию.</w:t>
      </w:r>
    </w:p>
    <w:p w:rsidR="00192894" w:rsidRDefault="00192894" w:rsidP="00D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3.3.5. При наличии индивидуального, общего (квартирного) или комнатного прибора учета ежемесячно снимать его показания в период</w:t>
      </w:r>
      <w:r w:rsidR="0030300A">
        <w:rPr>
          <w:rFonts w:ascii="Times New Roman" w:hAnsi="Times New Roman" w:cs="Times New Roman"/>
          <w:sz w:val="16"/>
          <w:szCs w:val="16"/>
        </w:rPr>
        <w:t xml:space="preserve"> с 23-го </w:t>
      </w:r>
      <w:r>
        <w:rPr>
          <w:rFonts w:ascii="Times New Roman" w:hAnsi="Times New Roman" w:cs="Times New Roman"/>
          <w:sz w:val="16"/>
          <w:szCs w:val="16"/>
        </w:rPr>
        <w:t xml:space="preserve">по 25-е число текущего месяца и не позднее 26-го числа текущего месяца передавать </w:t>
      </w:r>
      <w:r w:rsidR="0030300A" w:rsidRPr="0030300A">
        <w:rPr>
          <w:rFonts w:ascii="Times New Roman" w:hAnsi="Times New Roman" w:cs="Times New Roman"/>
          <w:b/>
          <w:sz w:val="16"/>
          <w:szCs w:val="16"/>
        </w:rPr>
        <w:t>Гарантирующему поставщику</w:t>
      </w:r>
      <w:r w:rsidR="0030300A">
        <w:rPr>
          <w:rFonts w:ascii="Times New Roman" w:hAnsi="Times New Roman" w:cs="Times New Roman"/>
          <w:sz w:val="16"/>
          <w:szCs w:val="16"/>
        </w:rPr>
        <w:t xml:space="preserve"> или </w:t>
      </w:r>
      <w:r>
        <w:rPr>
          <w:rFonts w:ascii="Times New Roman" w:hAnsi="Times New Roman" w:cs="Times New Roman"/>
          <w:sz w:val="16"/>
          <w:szCs w:val="16"/>
        </w:rPr>
        <w:t>уполномоченному им лицу полученные показания, в том числе дистанционными способами:</w:t>
      </w:r>
    </w:p>
    <w:p w:rsidR="0030300A" w:rsidRDefault="00192894" w:rsidP="00D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 </w:t>
      </w:r>
      <w:r>
        <w:rPr>
          <w:rFonts w:ascii="Times New Roman" w:hAnsi="Times New Roman" w:cs="Times New Roman"/>
          <w:sz w:val="16"/>
          <w:szCs w:val="16"/>
        </w:rPr>
        <w:t xml:space="preserve">на сайте </w:t>
      </w:r>
      <w:proofErr w:type="spellStart"/>
      <w:r>
        <w:rPr>
          <w:rFonts w:ascii="Times New Roman" w:hAnsi="Times New Roman" w:cs="Times New Roman"/>
          <w:sz w:val="16"/>
          <w:szCs w:val="16"/>
        </w:rPr>
        <w:t>www</w:t>
      </w:r>
      <w:proofErr w:type="spellEnd"/>
      <w:r>
        <w:rPr>
          <w:rFonts w:ascii="Times New Roman" w:hAnsi="Times New Roman" w:cs="Times New Roman"/>
          <w:sz w:val="16"/>
          <w:szCs w:val="16"/>
        </w:rPr>
        <w:t>.________________________, в том числе че</w:t>
      </w:r>
      <w:r w:rsidR="0030300A">
        <w:rPr>
          <w:rFonts w:ascii="Times New Roman" w:hAnsi="Times New Roman" w:cs="Times New Roman"/>
          <w:sz w:val="16"/>
          <w:szCs w:val="16"/>
        </w:rPr>
        <w:t>рез личный кабинет потребителя;</w:t>
      </w:r>
    </w:p>
    <w:p w:rsidR="00192894" w:rsidRDefault="00192894" w:rsidP="00DA3A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 </w:t>
      </w:r>
      <w:r>
        <w:rPr>
          <w:rFonts w:ascii="Times New Roman" w:hAnsi="Times New Roman" w:cs="Times New Roman"/>
          <w:sz w:val="16"/>
          <w:szCs w:val="16"/>
        </w:rPr>
        <w:t>по номерам телефонов, указанным в платежных документах.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3.3.6. В целях учета потребленной электрической энергии использовать коллективные (общедомовые), инди</w:t>
      </w:r>
      <w:r w:rsidR="0030300A">
        <w:rPr>
          <w:rFonts w:ascii="Times New Roman" w:hAnsi="Times New Roman" w:cs="Times New Roman"/>
          <w:sz w:val="16"/>
          <w:szCs w:val="16"/>
        </w:rPr>
        <w:t xml:space="preserve">видуальные, общие (квартирные), </w:t>
      </w:r>
      <w:r>
        <w:rPr>
          <w:rFonts w:ascii="Times New Roman" w:hAnsi="Times New Roman" w:cs="Times New Roman"/>
          <w:sz w:val="16"/>
          <w:szCs w:val="16"/>
        </w:rPr>
        <w:t>комнатные приборы учета утвержденного типа, соответствующие требованиям законодательства Росс</w:t>
      </w:r>
      <w:r w:rsidR="0030300A">
        <w:rPr>
          <w:rFonts w:ascii="Times New Roman" w:hAnsi="Times New Roman" w:cs="Times New Roman"/>
          <w:sz w:val="16"/>
          <w:szCs w:val="16"/>
        </w:rPr>
        <w:t xml:space="preserve">ийской Федерации об </w:t>
      </w:r>
      <w:proofErr w:type="spellStart"/>
      <w:r w:rsidR="0030300A">
        <w:rPr>
          <w:rFonts w:ascii="Times New Roman" w:hAnsi="Times New Roman" w:cs="Times New Roman"/>
          <w:sz w:val="16"/>
          <w:szCs w:val="16"/>
        </w:rPr>
        <w:t>обеспечении</w:t>
      </w:r>
      <w:r>
        <w:rPr>
          <w:rFonts w:ascii="Times New Roman" w:hAnsi="Times New Roman" w:cs="Times New Roman"/>
          <w:sz w:val="16"/>
          <w:szCs w:val="16"/>
        </w:rPr>
        <w:t>единства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измерений и прошедшие поверку (Приложение № 1).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3.3.7. Обеспечивать проведение поверок коллективных (общедомовых), индивидуальных, общих (квартирн</w:t>
      </w:r>
      <w:r w:rsidR="0030300A">
        <w:rPr>
          <w:rFonts w:ascii="Times New Roman" w:hAnsi="Times New Roman" w:cs="Times New Roman"/>
          <w:sz w:val="16"/>
          <w:szCs w:val="16"/>
        </w:rPr>
        <w:t xml:space="preserve">ых), комнатных приборов учета в </w:t>
      </w:r>
      <w:r>
        <w:rPr>
          <w:rFonts w:ascii="Times New Roman" w:hAnsi="Times New Roman" w:cs="Times New Roman"/>
          <w:sz w:val="16"/>
          <w:szCs w:val="16"/>
        </w:rPr>
        <w:t xml:space="preserve">сроки, установленные технической документацией на прибор учета, предварительно проинформировав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3.3.8. Допускать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занимаемое жилое помещение (домовладе</w:t>
      </w:r>
      <w:r w:rsidR="00DA3A16">
        <w:rPr>
          <w:rFonts w:ascii="Times New Roman" w:hAnsi="Times New Roman" w:cs="Times New Roman"/>
          <w:sz w:val="16"/>
          <w:szCs w:val="16"/>
        </w:rPr>
        <w:t xml:space="preserve">ние) для осмотра технического и </w:t>
      </w:r>
      <w:r>
        <w:rPr>
          <w:rFonts w:ascii="Times New Roman" w:hAnsi="Times New Roman" w:cs="Times New Roman"/>
          <w:sz w:val="16"/>
          <w:szCs w:val="16"/>
        </w:rPr>
        <w:t>санитарного состояния внутриквартирного оборудования (внутридомового оборудования и оборудования домовладен</w:t>
      </w:r>
      <w:r w:rsidR="00DA3A16">
        <w:rPr>
          <w:rFonts w:ascii="Times New Roman" w:hAnsi="Times New Roman" w:cs="Times New Roman"/>
          <w:sz w:val="16"/>
          <w:szCs w:val="16"/>
        </w:rPr>
        <w:t xml:space="preserve">ия), проверки состояния </w:t>
      </w:r>
      <w:r>
        <w:rPr>
          <w:rFonts w:ascii="Times New Roman" w:hAnsi="Times New Roman" w:cs="Times New Roman"/>
          <w:sz w:val="16"/>
          <w:szCs w:val="16"/>
        </w:rPr>
        <w:t xml:space="preserve">индивидуальных, общих (квартирных), комнатных приборов учета электрической энергии, факта их </w:t>
      </w:r>
      <w:r w:rsidR="00DA3A16">
        <w:rPr>
          <w:rFonts w:ascii="Times New Roman" w:hAnsi="Times New Roman" w:cs="Times New Roman"/>
          <w:sz w:val="16"/>
          <w:szCs w:val="16"/>
        </w:rPr>
        <w:t xml:space="preserve">наличия или отсутствия, а также </w:t>
      </w:r>
      <w:r>
        <w:rPr>
          <w:rFonts w:ascii="Times New Roman" w:hAnsi="Times New Roman" w:cs="Times New Roman"/>
          <w:sz w:val="16"/>
          <w:szCs w:val="16"/>
        </w:rPr>
        <w:t xml:space="preserve">достоверности переданных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 xml:space="preserve">Потребителем Гарантирующему поставщику </w:t>
      </w:r>
      <w:r>
        <w:rPr>
          <w:rFonts w:ascii="Times New Roman" w:hAnsi="Times New Roman" w:cs="Times New Roman"/>
          <w:sz w:val="16"/>
          <w:szCs w:val="16"/>
        </w:rPr>
        <w:t>сведений о показаниях таких приборов учета.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3.3.9. Информировать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 увеличении или уменьшении числа гр</w:t>
      </w:r>
      <w:r w:rsidR="00DA3A16">
        <w:rPr>
          <w:rFonts w:ascii="Times New Roman" w:hAnsi="Times New Roman" w:cs="Times New Roman"/>
          <w:sz w:val="16"/>
          <w:szCs w:val="16"/>
        </w:rPr>
        <w:t xml:space="preserve">аждан, проживающих (в том числе </w:t>
      </w:r>
      <w:r>
        <w:rPr>
          <w:rFonts w:ascii="Times New Roman" w:hAnsi="Times New Roman" w:cs="Times New Roman"/>
          <w:sz w:val="16"/>
          <w:szCs w:val="16"/>
        </w:rPr>
        <w:t>временно) в занимаемом им жилом помещении (жилом доме), не позднее 5 рабочих дней со дня произошедших изменений.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прекращении прав владения или пользования жилым помещением (домовладением) за 7 дн</w:t>
      </w:r>
      <w:r w:rsidR="00DA3A16">
        <w:rPr>
          <w:rFonts w:ascii="Times New Roman" w:hAnsi="Times New Roman" w:cs="Times New Roman"/>
          <w:sz w:val="16"/>
          <w:szCs w:val="16"/>
        </w:rPr>
        <w:t xml:space="preserve">ей до наступления этого события </w:t>
      </w:r>
      <w:r>
        <w:rPr>
          <w:rFonts w:ascii="Times New Roman" w:hAnsi="Times New Roman" w:cs="Times New Roman"/>
          <w:sz w:val="16"/>
          <w:szCs w:val="16"/>
        </w:rPr>
        <w:t xml:space="preserve">письменно уведомить об этом </w:t>
      </w:r>
      <w:r w:rsidR="00DA3A16">
        <w:rPr>
          <w:rFonts w:ascii="Times New Roman" w:hAnsi="Times New Roman" w:cs="Times New Roman"/>
          <w:b/>
          <w:sz w:val="16"/>
          <w:szCs w:val="16"/>
        </w:rPr>
        <w:t>Г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произвести полный расчет за потре</w:t>
      </w:r>
      <w:r w:rsidR="00DA3A16">
        <w:rPr>
          <w:rFonts w:ascii="Times New Roman" w:hAnsi="Times New Roman" w:cs="Times New Roman"/>
          <w:sz w:val="16"/>
          <w:szCs w:val="16"/>
        </w:rPr>
        <w:t xml:space="preserve">бленную электрическую энергию с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Гарантирующим поставщиком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 дату прекращения права владения или пользования жилым помещением (домовладением).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3.3.11. Возмещать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Гарантирующему поставщику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расходы на осуществление действий, связан</w:t>
      </w:r>
      <w:r w:rsidR="00DA3A16">
        <w:rPr>
          <w:rFonts w:ascii="Times New Roman" w:hAnsi="Times New Roman" w:cs="Times New Roman"/>
          <w:sz w:val="16"/>
          <w:szCs w:val="16"/>
        </w:rPr>
        <w:t xml:space="preserve">ных с введением полного и (или) </w:t>
      </w:r>
      <w:r>
        <w:rPr>
          <w:rFonts w:ascii="Times New Roman" w:hAnsi="Times New Roman" w:cs="Times New Roman"/>
          <w:sz w:val="16"/>
          <w:szCs w:val="16"/>
        </w:rPr>
        <w:t>частичного ограничения режима электропотребления и возобновлением электроснабжения.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3.3.12.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>, предусмотренные Правилами, жилищным законодательством Российской Федерации и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3.3.13. Потребитель даёт согласие на получение информации рекламного характера любыми способами.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3.3.14. Потребитель обязуется: не использовать бытовые машины (приборы, оборудование), мощност</w:t>
      </w:r>
      <w:r w:rsidR="00DA3A16">
        <w:rPr>
          <w:rFonts w:ascii="Times New Roman" w:hAnsi="Times New Roman" w:cs="Times New Roman"/>
          <w:sz w:val="16"/>
          <w:szCs w:val="16"/>
        </w:rPr>
        <w:t xml:space="preserve">ь подключения которых превышает </w:t>
      </w:r>
      <w:r>
        <w:rPr>
          <w:rFonts w:ascii="Times New Roman" w:hAnsi="Times New Roman" w:cs="Times New Roman"/>
          <w:sz w:val="16"/>
          <w:szCs w:val="16"/>
        </w:rPr>
        <w:t>максимально допустимые нагрузки; не нарушать пломбы на приборах учета и в местах их подключения (крепления); не демонтиров</w:t>
      </w:r>
      <w:r w:rsidR="00DA3A16">
        <w:rPr>
          <w:rFonts w:ascii="Times New Roman" w:hAnsi="Times New Roman" w:cs="Times New Roman"/>
          <w:sz w:val="16"/>
          <w:szCs w:val="16"/>
        </w:rPr>
        <w:t xml:space="preserve">ать приборы </w:t>
      </w:r>
      <w:r>
        <w:rPr>
          <w:rFonts w:ascii="Times New Roman" w:hAnsi="Times New Roman" w:cs="Times New Roman"/>
          <w:sz w:val="16"/>
          <w:szCs w:val="16"/>
        </w:rPr>
        <w:t>учета и не осуществлять несанкционированное вмешательство в работу указанных приборов учета; н</w:t>
      </w:r>
      <w:r w:rsidR="00DA3A16">
        <w:rPr>
          <w:rFonts w:ascii="Times New Roman" w:hAnsi="Times New Roman" w:cs="Times New Roman"/>
          <w:sz w:val="16"/>
          <w:szCs w:val="16"/>
        </w:rPr>
        <w:t xml:space="preserve">е допускать несанкционированное </w:t>
      </w:r>
      <w:r>
        <w:rPr>
          <w:rFonts w:ascii="Times New Roman" w:hAnsi="Times New Roman" w:cs="Times New Roman"/>
          <w:sz w:val="16"/>
          <w:szCs w:val="16"/>
        </w:rPr>
        <w:t xml:space="preserve">подключение оборудования </w:t>
      </w:r>
      <w:r w:rsid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или к централизованным сетям инженерно-технич</w:t>
      </w:r>
      <w:r w:rsidR="00DA3A16">
        <w:rPr>
          <w:rFonts w:ascii="Times New Roman" w:hAnsi="Times New Roman" w:cs="Times New Roman"/>
          <w:sz w:val="16"/>
          <w:szCs w:val="16"/>
        </w:rPr>
        <w:t xml:space="preserve">еского </w:t>
      </w:r>
      <w:r>
        <w:rPr>
          <w:rFonts w:ascii="Times New Roman" w:hAnsi="Times New Roman" w:cs="Times New Roman"/>
          <w:sz w:val="16"/>
          <w:szCs w:val="16"/>
        </w:rPr>
        <w:t>обеспечения напрямую или в обход приборов учета, в том числе после введения полного и (или</w:t>
      </w:r>
      <w:r w:rsidR="00DA3A16">
        <w:rPr>
          <w:rFonts w:ascii="Times New Roman" w:hAnsi="Times New Roman" w:cs="Times New Roman"/>
          <w:sz w:val="16"/>
          <w:szCs w:val="16"/>
        </w:rPr>
        <w:t xml:space="preserve">) частичного ограничения режима </w:t>
      </w:r>
      <w:r>
        <w:rPr>
          <w:rFonts w:ascii="Times New Roman" w:hAnsi="Times New Roman" w:cs="Times New Roman"/>
          <w:sz w:val="16"/>
          <w:szCs w:val="16"/>
        </w:rPr>
        <w:t>электропотребления, вносить изменения во внутридомовые инженерные системы.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 </w:t>
      </w:r>
      <w:r w:rsid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3.4.1. Получать от </w:t>
      </w:r>
      <w:r w:rsidR="00DA3A16">
        <w:rPr>
          <w:rFonts w:ascii="Times New Roman" w:hAnsi="Times New Roman" w:cs="Times New Roman"/>
          <w:b/>
          <w:sz w:val="16"/>
          <w:szCs w:val="16"/>
        </w:rPr>
        <w:t>Г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сведения о правильности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исчисления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предъявленного </w:t>
      </w:r>
      <w:r w:rsidRP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отребителю</w:t>
      </w:r>
      <w:r w:rsidR="00DA3A16">
        <w:rPr>
          <w:rFonts w:ascii="Times New Roman" w:hAnsi="Times New Roman" w:cs="Times New Roman"/>
          <w:sz w:val="16"/>
          <w:szCs w:val="16"/>
        </w:rPr>
        <w:t xml:space="preserve"> к уплате </w:t>
      </w:r>
      <w:r>
        <w:rPr>
          <w:rFonts w:ascii="Times New Roman" w:hAnsi="Times New Roman" w:cs="Times New Roman"/>
          <w:sz w:val="16"/>
          <w:szCs w:val="16"/>
        </w:rPr>
        <w:t xml:space="preserve">размера платы за электрическую энергию, наличии (отсутствии) задолженности или переплаты </w:t>
      </w:r>
      <w:proofErr w:type="spellStart"/>
      <w:r w:rsidRP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DA3A16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="00DA3A16">
        <w:rPr>
          <w:rFonts w:ascii="Times New Roman" w:hAnsi="Times New Roman" w:cs="Times New Roman"/>
          <w:sz w:val="16"/>
          <w:szCs w:val="16"/>
        </w:rPr>
        <w:t xml:space="preserve"> электрическую энергию, </w:t>
      </w:r>
      <w:r>
        <w:rPr>
          <w:rFonts w:ascii="Times New Roman" w:hAnsi="Times New Roman" w:cs="Times New Roman"/>
          <w:sz w:val="16"/>
          <w:szCs w:val="16"/>
        </w:rPr>
        <w:t xml:space="preserve">наличии оснований и правильности начисления </w:t>
      </w:r>
      <w:r w:rsidR="00DA3A16">
        <w:rPr>
          <w:rFonts w:ascii="Times New Roman" w:hAnsi="Times New Roman" w:cs="Times New Roman"/>
          <w:b/>
          <w:sz w:val="16"/>
          <w:szCs w:val="16"/>
        </w:rPr>
        <w:t>Гарантирующим поставщиком 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отребителю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неустоек (штрафов, пеней).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3.4.2. Требовать от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проведения проверок факта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C74321">
        <w:rPr>
          <w:rFonts w:ascii="Times New Roman" w:hAnsi="Times New Roman" w:cs="Times New Roman"/>
          <w:sz w:val="16"/>
          <w:szCs w:val="16"/>
        </w:rPr>
        <w:t xml:space="preserve">ли предоставления электрической </w:t>
      </w:r>
      <w:r>
        <w:rPr>
          <w:rFonts w:ascii="Times New Roman" w:hAnsi="Times New Roman" w:cs="Times New Roman"/>
          <w:sz w:val="16"/>
          <w:szCs w:val="16"/>
        </w:rPr>
        <w:t>энергии ненадлежащего качества на границе раздела внутридомовых инженерных систем электросна</w:t>
      </w:r>
      <w:r w:rsidR="00C74321">
        <w:rPr>
          <w:rFonts w:ascii="Times New Roman" w:hAnsi="Times New Roman" w:cs="Times New Roman"/>
          <w:sz w:val="16"/>
          <w:szCs w:val="16"/>
        </w:rPr>
        <w:t xml:space="preserve">бжения и централизованных сетей </w:t>
      </w:r>
      <w:r>
        <w:rPr>
          <w:rFonts w:ascii="Times New Roman" w:hAnsi="Times New Roman" w:cs="Times New Roman"/>
          <w:sz w:val="16"/>
          <w:szCs w:val="16"/>
        </w:rPr>
        <w:t>инженерно-технического обеспечения, предназначенных для подачи электрической энергии к вну</w:t>
      </w:r>
      <w:r w:rsidR="00C74321">
        <w:rPr>
          <w:rFonts w:ascii="Times New Roman" w:hAnsi="Times New Roman" w:cs="Times New Roman"/>
          <w:sz w:val="16"/>
          <w:szCs w:val="16"/>
        </w:rPr>
        <w:t>тридомовым инженерным системам, о</w:t>
      </w:r>
      <w:r>
        <w:rPr>
          <w:rFonts w:ascii="Times New Roman" w:hAnsi="Times New Roman" w:cs="Times New Roman"/>
          <w:sz w:val="16"/>
          <w:szCs w:val="16"/>
        </w:rPr>
        <w:t>формления и предоставления акта проверки.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3.4.3. </w:t>
      </w:r>
      <w:proofErr w:type="gramStart"/>
      <w:r>
        <w:rPr>
          <w:rFonts w:ascii="Times New Roman" w:hAnsi="Times New Roman" w:cs="Times New Roman"/>
          <w:sz w:val="16"/>
          <w:szCs w:val="16"/>
        </w:rPr>
        <w:t>Требовать в случаях и порядке, которые установлены Правилами, изменения размера платы за элек</w:t>
      </w:r>
      <w:r w:rsidR="00C74321">
        <w:rPr>
          <w:rFonts w:ascii="Times New Roman" w:hAnsi="Times New Roman" w:cs="Times New Roman"/>
          <w:sz w:val="16"/>
          <w:szCs w:val="16"/>
        </w:rPr>
        <w:t xml:space="preserve">трическую энергию при снабжении </w:t>
      </w:r>
      <w:r>
        <w:rPr>
          <w:rFonts w:ascii="Times New Roman" w:hAnsi="Times New Roman" w:cs="Times New Roman"/>
          <w:sz w:val="16"/>
          <w:szCs w:val="16"/>
        </w:rPr>
        <w:t>электрической энергии на границе раздела внутридомовых инженерных систем электроснабжения и це</w:t>
      </w:r>
      <w:r w:rsidR="00C74321">
        <w:rPr>
          <w:rFonts w:ascii="Times New Roman" w:hAnsi="Times New Roman" w:cs="Times New Roman"/>
          <w:sz w:val="16"/>
          <w:szCs w:val="16"/>
        </w:rPr>
        <w:t xml:space="preserve">нтрализованных сетей инженерно- </w:t>
      </w:r>
      <w:r>
        <w:rPr>
          <w:rFonts w:ascii="Times New Roman" w:hAnsi="Times New Roman" w:cs="Times New Roman"/>
          <w:sz w:val="16"/>
          <w:szCs w:val="16"/>
        </w:rPr>
        <w:t>технического обеспечения, предназначенных для подачи электрической энергии к внутридомовым инж</w:t>
      </w:r>
      <w:r w:rsidR="00C74321">
        <w:rPr>
          <w:rFonts w:ascii="Times New Roman" w:hAnsi="Times New Roman" w:cs="Times New Roman"/>
          <w:sz w:val="16"/>
          <w:szCs w:val="16"/>
        </w:rPr>
        <w:t xml:space="preserve">енерным системам, ненадлежащего </w:t>
      </w:r>
      <w:r>
        <w:rPr>
          <w:rFonts w:ascii="Times New Roman" w:hAnsi="Times New Roman" w:cs="Times New Roman"/>
          <w:sz w:val="16"/>
          <w:szCs w:val="16"/>
        </w:rPr>
        <w:t>качества и (или) с перерывами, превышающими установленную продолжительность, а также за период вр</w:t>
      </w:r>
      <w:r w:rsidR="00C74321">
        <w:rPr>
          <w:rFonts w:ascii="Times New Roman" w:hAnsi="Times New Roman" w:cs="Times New Roman"/>
          <w:sz w:val="16"/>
          <w:szCs w:val="16"/>
        </w:rPr>
        <w:t xml:space="preserve">еменного отсутствия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занимаемом жилом помещении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(жилом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</w:t>
      </w:r>
      <w:proofErr w:type="gramEnd"/>
      <w:r>
        <w:rPr>
          <w:rFonts w:ascii="Times New Roman" w:hAnsi="Times New Roman" w:cs="Times New Roman"/>
          <w:sz w:val="16"/>
          <w:szCs w:val="16"/>
        </w:rPr>
        <w:t>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3.4.4.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Требовать от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возмещения убытков и вреда, причиненног</w:t>
      </w:r>
      <w:r w:rsidR="00C74321">
        <w:rPr>
          <w:rFonts w:ascii="Times New Roman" w:hAnsi="Times New Roman" w:cs="Times New Roman"/>
          <w:sz w:val="16"/>
          <w:szCs w:val="16"/>
        </w:rPr>
        <w:t xml:space="preserve">о жизни, здоровью или имуществу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при предоставлении электрической энергии на границе раздела внутридомовых инженерных систем электроснабжения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ицентрализованных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сетей инженерно-технического обеспечения, предназначенных для подачи электр</w:t>
      </w:r>
      <w:r w:rsidR="00C74321">
        <w:rPr>
          <w:rFonts w:ascii="Times New Roman" w:hAnsi="Times New Roman" w:cs="Times New Roman"/>
          <w:sz w:val="16"/>
          <w:szCs w:val="16"/>
        </w:rPr>
        <w:t xml:space="preserve">ической энергии к внутридомовым </w:t>
      </w:r>
      <w:r>
        <w:rPr>
          <w:rFonts w:ascii="Times New Roman" w:hAnsi="Times New Roman" w:cs="Times New Roman"/>
          <w:sz w:val="16"/>
          <w:szCs w:val="16"/>
        </w:rPr>
        <w:t>инженерным системам, ненадлежащего качества и (или) с перерывами, превышающими установленную прод</w:t>
      </w:r>
      <w:r w:rsidR="00C74321">
        <w:rPr>
          <w:rFonts w:ascii="Times New Roman" w:hAnsi="Times New Roman" w:cs="Times New Roman"/>
          <w:sz w:val="16"/>
          <w:szCs w:val="16"/>
        </w:rPr>
        <w:t xml:space="preserve">олжительность, в соответствии с </w:t>
      </w:r>
      <w:r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  <w:proofErr w:type="gramEnd"/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3.4.5. Требовать от 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совершения действий по вводу в эксплуатацию </w:t>
      </w:r>
      <w:r w:rsidR="00C74321">
        <w:rPr>
          <w:rFonts w:ascii="Times New Roman" w:hAnsi="Times New Roman" w:cs="Times New Roman"/>
          <w:sz w:val="16"/>
          <w:szCs w:val="16"/>
        </w:rPr>
        <w:t xml:space="preserve">установленного индивидуального, </w:t>
      </w:r>
      <w:r>
        <w:rPr>
          <w:rFonts w:ascii="Times New Roman" w:hAnsi="Times New Roman" w:cs="Times New Roman"/>
          <w:sz w:val="16"/>
          <w:szCs w:val="16"/>
        </w:rPr>
        <w:t>общего (квартирного) или комнатного прибора учета, соответствующего требованиям законодательства Росс</w:t>
      </w:r>
      <w:r w:rsidR="00C74321">
        <w:rPr>
          <w:rFonts w:ascii="Times New Roman" w:hAnsi="Times New Roman" w:cs="Times New Roman"/>
          <w:sz w:val="16"/>
          <w:szCs w:val="16"/>
        </w:rPr>
        <w:t xml:space="preserve">ийской Федерации об обеспечении </w:t>
      </w:r>
      <w:r>
        <w:rPr>
          <w:rFonts w:ascii="Times New Roman" w:hAnsi="Times New Roman" w:cs="Times New Roman"/>
          <w:sz w:val="16"/>
          <w:szCs w:val="16"/>
        </w:rPr>
        <w:t xml:space="preserve">единства измерений, а также требовать осуществления расчетов размера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 электроэнергию и</w:t>
      </w:r>
      <w:r w:rsidR="00C74321">
        <w:rPr>
          <w:rFonts w:ascii="Times New Roman" w:hAnsi="Times New Roman" w:cs="Times New Roman"/>
          <w:sz w:val="16"/>
          <w:szCs w:val="16"/>
        </w:rPr>
        <w:t xml:space="preserve">сходя из показаний введенного в </w:t>
      </w:r>
      <w:r>
        <w:rPr>
          <w:rFonts w:ascii="Times New Roman" w:hAnsi="Times New Roman" w:cs="Times New Roman"/>
          <w:sz w:val="16"/>
          <w:szCs w:val="16"/>
        </w:rPr>
        <w:t>эксплуатацию прибора учета, начиная с 1-го числа месяца, следующего за месяцем ввода прибора учета в эксплуатацию.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3.4.6. Осуществлять иные права, предусмотренные законодательством Российской Федерации и настоящим Договором.</w:t>
      </w:r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 xml:space="preserve">4. ОПРЕДЕЛЕНИЕ ОБЪЕМА ПОТРЕБЛЕННОЙ 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 xml:space="preserve">ЭЛЕКТРИЧЕСКОЙ ЭНЕРГИИ И РАЗМЕРА </w:t>
      </w:r>
      <w:r w:rsidRPr="00C74321">
        <w:rPr>
          <w:rFonts w:ascii="Times New Roman" w:hAnsi="Times New Roman" w:cs="Times New Roman"/>
          <w:b/>
          <w:sz w:val="16"/>
          <w:szCs w:val="16"/>
        </w:rPr>
        <w:t>ПЛАТЫ ЗА ПОТРЕБЛЕННУЮ ЭЛЕКТРОЭНЕРГИЮ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Расчетный период для оплаты устанавливается равным календарному месяцу.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Объем (количество) потребленной электрической энергии определяется исходя из показаний приборо</w:t>
      </w:r>
      <w:r w:rsidR="00C74321">
        <w:rPr>
          <w:rFonts w:ascii="Times New Roman" w:hAnsi="Times New Roman" w:cs="Times New Roman"/>
          <w:sz w:val="16"/>
          <w:szCs w:val="16"/>
        </w:rPr>
        <w:t xml:space="preserve">в учета, нормативов потребления </w:t>
      </w:r>
      <w:r>
        <w:rPr>
          <w:rFonts w:ascii="Times New Roman" w:hAnsi="Times New Roman" w:cs="Times New Roman"/>
          <w:sz w:val="16"/>
          <w:szCs w:val="16"/>
        </w:rPr>
        <w:t>коммунальной услуги электроснабжения или иным способом, указанным в Правилах. При включ</w:t>
      </w:r>
      <w:r w:rsidR="00C74321">
        <w:rPr>
          <w:rFonts w:ascii="Times New Roman" w:hAnsi="Times New Roman" w:cs="Times New Roman"/>
          <w:sz w:val="16"/>
          <w:szCs w:val="16"/>
        </w:rPr>
        <w:t xml:space="preserve">ении расчетного прибора учета в </w:t>
      </w:r>
      <w:r>
        <w:rPr>
          <w:rFonts w:ascii="Times New Roman" w:hAnsi="Times New Roman" w:cs="Times New Roman"/>
          <w:sz w:val="16"/>
          <w:szCs w:val="16"/>
        </w:rPr>
        <w:t xml:space="preserve">автоматизированную информационно-измерительную систему, объем фактически полученной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отребителем</w:t>
      </w:r>
      <w:r w:rsidR="00C74321">
        <w:rPr>
          <w:rFonts w:ascii="Times New Roman" w:hAnsi="Times New Roman" w:cs="Times New Roman"/>
          <w:sz w:val="16"/>
          <w:szCs w:val="16"/>
        </w:rPr>
        <w:t xml:space="preserve"> за расчетный период </w:t>
      </w:r>
      <w:r>
        <w:rPr>
          <w:rFonts w:ascii="Times New Roman" w:hAnsi="Times New Roman" w:cs="Times New Roman"/>
          <w:sz w:val="16"/>
          <w:szCs w:val="16"/>
        </w:rPr>
        <w:t>электрической энергии, определяется по показаниям, снятым дистанционно с помощью автоматизирован</w:t>
      </w:r>
      <w:r w:rsidR="00C74321">
        <w:rPr>
          <w:rFonts w:ascii="Times New Roman" w:hAnsi="Times New Roman" w:cs="Times New Roman"/>
          <w:sz w:val="16"/>
          <w:szCs w:val="16"/>
        </w:rPr>
        <w:t xml:space="preserve">ной информационно-измерительной </w:t>
      </w:r>
      <w:r>
        <w:rPr>
          <w:rFonts w:ascii="Times New Roman" w:hAnsi="Times New Roman" w:cs="Times New Roman"/>
          <w:sz w:val="16"/>
          <w:szCs w:val="16"/>
        </w:rPr>
        <w:t>системы.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Размер платы за электрическую энергию рассчитывается в порядке, определенном Правилами, по тарифам,</w:t>
      </w:r>
      <w:r w:rsidR="00C74321">
        <w:rPr>
          <w:rFonts w:ascii="Times New Roman" w:hAnsi="Times New Roman" w:cs="Times New Roman"/>
          <w:sz w:val="16"/>
          <w:szCs w:val="16"/>
        </w:rPr>
        <w:t xml:space="preserve"> установленным в соответствии с </w:t>
      </w:r>
      <w:r>
        <w:rPr>
          <w:rFonts w:ascii="Times New Roman" w:hAnsi="Times New Roman" w:cs="Times New Roman"/>
          <w:sz w:val="16"/>
          <w:szCs w:val="16"/>
        </w:rPr>
        <w:t>действующим законодательством: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4.3.1. Размер платы за электрическую 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</w:t>
      </w:r>
      <w:r w:rsidR="00C74321">
        <w:rPr>
          <w:rFonts w:ascii="Times New Roman" w:hAnsi="Times New Roman" w:cs="Times New Roman"/>
          <w:sz w:val="16"/>
          <w:szCs w:val="16"/>
        </w:rPr>
        <w:t xml:space="preserve">нии (жилом доме), оборудованном </w:t>
      </w:r>
      <w:r>
        <w:rPr>
          <w:rFonts w:ascii="Times New Roman" w:hAnsi="Times New Roman" w:cs="Times New Roman"/>
          <w:sz w:val="16"/>
          <w:szCs w:val="16"/>
        </w:rPr>
        <w:t>индивидуальным или общим (квартирным) прибором учета, определяется в соответствии с Правилами, исх</w:t>
      </w:r>
      <w:r w:rsidR="00C74321">
        <w:rPr>
          <w:rFonts w:ascii="Times New Roman" w:hAnsi="Times New Roman" w:cs="Times New Roman"/>
          <w:sz w:val="16"/>
          <w:szCs w:val="16"/>
        </w:rPr>
        <w:t xml:space="preserve">одя из показаний такого прибора </w:t>
      </w:r>
      <w:r>
        <w:rPr>
          <w:rFonts w:ascii="Times New Roman" w:hAnsi="Times New Roman" w:cs="Times New Roman"/>
          <w:sz w:val="16"/>
          <w:szCs w:val="16"/>
        </w:rPr>
        <w:t>учета за расчетный период.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4.3.2. При отсутствии индивидуального или общего (квартирного) прибора учета электрической энерги</w:t>
      </w:r>
      <w:r w:rsidR="00C74321">
        <w:rPr>
          <w:rFonts w:ascii="Times New Roman" w:hAnsi="Times New Roman" w:cs="Times New Roman"/>
          <w:sz w:val="16"/>
          <w:szCs w:val="16"/>
        </w:rPr>
        <w:t xml:space="preserve">и размер платы за электрическую </w:t>
      </w:r>
      <w:r>
        <w:rPr>
          <w:rFonts w:ascii="Times New Roman" w:hAnsi="Times New Roman" w:cs="Times New Roman"/>
          <w:sz w:val="16"/>
          <w:szCs w:val="16"/>
        </w:rPr>
        <w:t xml:space="preserve">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помещении (жилом доме), определяется в соот</w:t>
      </w:r>
      <w:r w:rsidR="00C74321">
        <w:rPr>
          <w:rFonts w:ascii="Times New Roman" w:hAnsi="Times New Roman" w:cs="Times New Roman"/>
          <w:sz w:val="16"/>
          <w:szCs w:val="16"/>
        </w:rPr>
        <w:t xml:space="preserve">ветствии с Правилами, исходя из </w:t>
      </w:r>
      <w:r>
        <w:rPr>
          <w:rFonts w:ascii="Times New Roman" w:hAnsi="Times New Roman" w:cs="Times New Roman"/>
          <w:sz w:val="16"/>
          <w:szCs w:val="16"/>
        </w:rPr>
        <w:t xml:space="preserve">количества граждан, постоянно и временно проживающих в жилом помещении (жилом доме)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C74321">
        <w:rPr>
          <w:rFonts w:ascii="Times New Roman" w:hAnsi="Times New Roman" w:cs="Times New Roman"/>
          <w:sz w:val="16"/>
          <w:szCs w:val="16"/>
        </w:rPr>
        <w:t xml:space="preserve">, и из нормативов потребления </w:t>
      </w:r>
      <w:r>
        <w:rPr>
          <w:rFonts w:ascii="Times New Roman" w:hAnsi="Times New Roman" w:cs="Times New Roman"/>
          <w:sz w:val="16"/>
          <w:szCs w:val="16"/>
        </w:rPr>
        <w:t>коммунальной услуги электроснабжения.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4.3.3. В иных случаях размер платы за электроэнергию,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помещении (жилом доме) за рас</w:t>
      </w:r>
      <w:r w:rsidR="00C74321">
        <w:rPr>
          <w:rFonts w:ascii="Times New Roman" w:hAnsi="Times New Roman" w:cs="Times New Roman"/>
          <w:sz w:val="16"/>
          <w:szCs w:val="16"/>
        </w:rPr>
        <w:t xml:space="preserve">четный </w:t>
      </w:r>
      <w:r>
        <w:rPr>
          <w:rFonts w:ascii="Times New Roman" w:hAnsi="Times New Roman" w:cs="Times New Roman"/>
          <w:sz w:val="16"/>
          <w:szCs w:val="16"/>
        </w:rPr>
        <w:t>период, определяется исходя из среднемесячного объема потребления электрической энергии, определенног</w:t>
      </w:r>
      <w:r w:rsidR="00C74321">
        <w:rPr>
          <w:rFonts w:ascii="Times New Roman" w:hAnsi="Times New Roman" w:cs="Times New Roman"/>
          <w:sz w:val="16"/>
          <w:szCs w:val="16"/>
        </w:rPr>
        <w:t xml:space="preserve">о по показаниям индивидуального </w:t>
      </w:r>
      <w:r>
        <w:rPr>
          <w:rFonts w:ascii="Times New Roman" w:hAnsi="Times New Roman" w:cs="Times New Roman"/>
          <w:sz w:val="16"/>
          <w:szCs w:val="16"/>
        </w:rPr>
        <w:t>или общего (квартирного) прибора учета. Случаи, при которых размер платы определяется способом, предусмотренным наст</w:t>
      </w:r>
      <w:r w:rsidR="00C74321">
        <w:rPr>
          <w:rFonts w:ascii="Times New Roman" w:hAnsi="Times New Roman" w:cs="Times New Roman"/>
          <w:sz w:val="16"/>
          <w:szCs w:val="16"/>
        </w:rPr>
        <w:t xml:space="preserve">оящим пунктом, и </w:t>
      </w:r>
      <w:r>
        <w:rPr>
          <w:rFonts w:ascii="Times New Roman" w:hAnsi="Times New Roman" w:cs="Times New Roman"/>
          <w:sz w:val="16"/>
          <w:szCs w:val="16"/>
        </w:rPr>
        <w:t>количество расчетных периодов определены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4.3.4. Размер платы за электрическую энергию, потребляемую в процессе использования общего имуществ</w:t>
      </w:r>
      <w:r w:rsidR="00C74321">
        <w:rPr>
          <w:rFonts w:ascii="Times New Roman" w:hAnsi="Times New Roman" w:cs="Times New Roman"/>
          <w:sz w:val="16"/>
          <w:szCs w:val="16"/>
        </w:rPr>
        <w:t xml:space="preserve">а в многоквартирном доме (далее </w:t>
      </w:r>
      <w:r>
        <w:rPr>
          <w:rFonts w:ascii="Times New Roman" w:hAnsi="Times New Roman" w:cs="Times New Roman"/>
          <w:sz w:val="16"/>
          <w:szCs w:val="16"/>
        </w:rPr>
        <w:t>электрическая энергия, предоставленная на общедомовые нужды), или потребляемую при использовании зем</w:t>
      </w:r>
      <w:r w:rsidR="00C74321">
        <w:rPr>
          <w:rFonts w:ascii="Times New Roman" w:hAnsi="Times New Roman" w:cs="Times New Roman"/>
          <w:sz w:val="16"/>
          <w:szCs w:val="16"/>
        </w:rPr>
        <w:t xml:space="preserve">ельного участка и расположенных </w:t>
      </w:r>
      <w:r>
        <w:rPr>
          <w:rFonts w:ascii="Times New Roman" w:hAnsi="Times New Roman" w:cs="Times New Roman"/>
          <w:sz w:val="16"/>
          <w:szCs w:val="16"/>
        </w:rPr>
        <w:t>на нем надворных построек (для домовладений) определяется в соответствии с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4.4. В случае обнаружения факта несанкционированного подключения внутриквартирного оборудования (внутридомового оборудования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иоборудования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домовладения)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(к централизованн</w:t>
      </w:r>
      <w:r w:rsidR="00C74321">
        <w:rPr>
          <w:rFonts w:ascii="Times New Roman" w:hAnsi="Times New Roman" w:cs="Times New Roman"/>
          <w:sz w:val="16"/>
          <w:szCs w:val="16"/>
        </w:rPr>
        <w:t xml:space="preserve">ым сетям инженерно-технического </w:t>
      </w:r>
      <w:r>
        <w:rPr>
          <w:rFonts w:ascii="Times New Roman" w:hAnsi="Times New Roman" w:cs="Times New Roman"/>
          <w:sz w:val="16"/>
          <w:szCs w:val="16"/>
        </w:rPr>
        <w:t>обеспечения) и (или) факта несанкционированного вмешательства в работу индивидуального, общего (квартир</w:t>
      </w:r>
      <w:r w:rsidR="00C74321">
        <w:rPr>
          <w:rFonts w:ascii="Times New Roman" w:hAnsi="Times New Roman" w:cs="Times New Roman"/>
          <w:sz w:val="16"/>
          <w:szCs w:val="16"/>
        </w:rPr>
        <w:t xml:space="preserve">ного), комнатного прибора учета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>
        <w:rPr>
          <w:rFonts w:ascii="Times New Roman" w:hAnsi="Times New Roman" w:cs="Times New Roman"/>
          <w:sz w:val="16"/>
          <w:szCs w:val="16"/>
        </w:rPr>
        <w:t xml:space="preserve"> производит расчет размера платы за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безучетное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электропотребление в установленном порядке.</w:t>
      </w:r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>5. ОТВЕТСТВЕННОСТЬ СТОРОН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Стороны настоящего Договора несут ответственность, установленную законодательством Российской Федерации.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5.2. При несвоевременной оплате и (или) оплате не в полном объеме за полученную электрическую энергию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отребитель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4321">
        <w:rPr>
          <w:rFonts w:ascii="Times New Roman" w:hAnsi="Times New Roman" w:cs="Times New Roman"/>
          <w:sz w:val="16"/>
          <w:szCs w:val="16"/>
        </w:rPr>
        <w:t xml:space="preserve">оплачивает пени </w:t>
      </w:r>
      <w:r>
        <w:rPr>
          <w:rFonts w:ascii="Times New Roman" w:hAnsi="Times New Roman" w:cs="Times New Roman"/>
          <w:sz w:val="16"/>
          <w:szCs w:val="16"/>
        </w:rPr>
        <w:t>(неустойку) в размере, установленном законодательством Российской Федерации.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5.3. </w:t>
      </w:r>
      <w:proofErr w:type="gramStart"/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освобождается от ответственности за необеспечение</w:t>
      </w:r>
      <w:r w:rsidR="00C74321">
        <w:rPr>
          <w:rFonts w:ascii="Times New Roman" w:hAnsi="Times New Roman" w:cs="Times New Roman"/>
          <w:sz w:val="16"/>
          <w:szCs w:val="16"/>
        </w:rPr>
        <w:t xml:space="preserve"> бесперебойного и качественного </w:t>
      </w:r>
      <w:r>
        <w:rPr>
          <w:rFonts w:ascii="Times New Roman" w:hAnsi="Times New Roman" w:cs="Times New Roman"/>
          <w:sz w:val="16"/>
          <w:szCs w:val="16"/>
        </w:rPr>
        <w:t xml:space="preserve">энергоснабжения, за выход из строя бытовых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электроприемников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, если это явилось следствием обстоят</w:t>
      </w:r>
      <w:r w:rsidR="00C74321">
        <w:rPr>
          <w:rFonts w:ascii="Times New Roman" w:hAnsi="Times New Roman" w:cs="Times New Roman"/>
          <w:sz w:val="16"/>
          <w:szCs w:val="16"/>
        </w:rPr>
        <w:t xml:space="preserve">ельств непреодолимой силы (т.е. </w:t>
      </w:r>
      <w:r>
        <w:rPr>
          <w:rFonts w:ascii="Times New Roman" w:hAnsi="Times New Roman" w:cs="Times New Roman"/>
          <w:sz w:val="16"/>
          <w:szCs w:val="16"/>
        </w:rPr>
        <w:t>чрезвычайных и непредотвратимых при данных условиях обстоятельств), а также в случае получения ПОТ</w:t>
      </w:r>
      <w:r w:rsidR="00C74321">
        <w:rPr>
          <w:rFonts w:ascii="Times New Roman" w:hAnsi="Times New Roman" w:cs="Times New Roman"/>
          <w:sz w:val="16"/>
          <w:szCs w:val="16"/>
        </w:rPr>
        <w:t xml:space="preserve">РЕБИТЕЛЕМ некачественной услуги </w:t>
      </w:r>
      <w:r>
        <w:rPr>
          <w:rFonts w:ascii="Times New Roman" w:hAnsi="Times New Roman" w:cs="Times New Roman"/>
          <w:sz w:val="16"/>
          <w:szCs w:val="16"/>
        </w:rPr>
        <w:t xml:space="preserve">электроснабжения по вине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 xml:space="preserve">отребителя </w:t>
      </w:r>
      <w:r>
        <w:rPr>
          <w:rFonts w:ascii="Times New Roman" w:hAnsi="Times New Roman" w:cs="Times New Roman"/>
          <w:sz w:val="16"/>
          <w:szCs w:val="16"/>
        </w:rPr>
        <w:t>или третьих лиц, в том числе владельца электрических сетей, пос</w:t>
      </w:r>
      <w:r w:rsidR="00C74321">
        <w:rPr>
          <w:rFonts w:ascii="Times New Roman" w:hAnsi="Times New Roman" w:cs="Times New Roman"/>
          <w:sz w:val="16"/>
          <w:szCs w:val="16"/>
        </w:rPr>
        <w:t xml:space="preserve">редством которых осуществляется </w:t>
      </w:r>
      <w:r>
        <w:rPr>
          <w:rFonts w:ascii="Times New Roman" w:hAnsi="Times New Roman" w:cs="Times New Roman"/>
          <w:sz w:val="16"/>
          <w:szCs w:val="16"/>
        </w:rPr>
        <w:t xml:space="preserve">электроснабжение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,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организации, обслуживающей внутридомовые инженерные системы.</w:t>
      </w:r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>6. ПРОЧИЕ УСЛОВИЯ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Обработка персональных данных </w:t>
      </w:r>
      <w:proofErr w:type="spellStart"/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производится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арантирующим поставщиком</w:t>
      </w:r>
      <w:r w:rsidR="00C74321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proofErr w:type="spellStart"/>
      <w:r w:rsidR="00C74321">
        <w:rPr>
          <w:rFonts w:ascii="Times New Roman" w:hAnsi="Times New Roman" w:cs="Times New Roman"/>
          <w:sz w:val="16"/>
          <w:szCs w:val="16"/>
        </w:rPr>
        <w:t>Федеральным</w:t>
      </w:r>
      <w:r>
        <w:rPr>
          <w:rFonts w:ascii="Times New Roman" w:hAnsi="Times New Roman" w:cs="Times New Roman"/>
          <w:sz w:val="16"/>
          <w:szCs w:val="16"/>
        </w:rPr>
        <w:t>законом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от 27.07.2006г. №152-ФЗ «О персональных данных». ПОТРЕБИТЕЛЬ дает согласие на обработку п</w:t>
      </w:r>
      <w:r w:rsidR="00C74321">
        <w:rPr>
          <w:rFonts w:ascii="Times New Roman" w:hAnsi="Times New Roman" w:cs="Times New Roman"/>
          <w:sz w:val="16"/>
          <w:szCs w:val="16"/>
        </w:rPr>
        <w:t xml:space="preserve">ерсональных данных (ФИО, даты и </w:t>
      </w:r>
      <w:r>
        <w:rPr>
          <w:rFonts w:ascii="Times New Roman" w:hAnsi="Times New Roman" w:cs="Times New Roman"/>
          <w:sz w:val="16"/>
          <w:szCs w:val="16"/>
        </w:rPr>
        <w:t>места рождения, места жительства (регистрации), паспортных данных) в соответствии с названным Федеральны</w:t>
      </w:r>
      <w:r w:rsidR="00C74321">
        <w:rPr>
          <w:rFonts w:ascii="Times New Roman" w:hAnsi="Times New Roman" w:cs="Times New Roman"/>
          <w:sz w:val="16"/>
          <w:szCs w:val="16"/>
        </w:rPr>
        <w:t>м законом от 27.07.2006г. №152-</w:t>
      </w:r>
      <w:r>
        <w:rPr>
          <w:rFonts w:ascii="Times New Roman" w:hAnsi="Times New Roman" w:cs="Times New Roman"/>
          <w:sz w:val="16"/>
          <w:szCs w:val="16"/>
        </w:rPr>
        <w:t>ФЗ. Согласие действует в период действия настоящего Договора и в течени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пяти лет после его прекращения.</w:t>
      </w:r>
    </w:p>
    <w:p w:rsidR="00192894" w:rsidRDefault="00192894" w:rsidP="00C74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дает согласие на СМС информирование и автодозвон.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Во всем остальном, что не предусмотрено настоящим Договором, отношения Сторон регулируютс</w:t>
      </w:r>
      <w:r w:rsidR="00C74321">
        <w:rPr>
          <w:rFonts w:ascii="Times New Roman" w:hAnsi="Times New Roman" w:cs="Times New Roman"/>
          <w:sz w:val="16"/>
          <w:szCs w:val="16"/>
        </w:rPr>
        <w:t xml:space="preserve">я действующим законодательством </w:t>
      </w:r>
      <w:r>
        <w:rPr>
          <w:rFonts w:ascii="Times New Roman" w:hAnsi="Times New Roman" w:cs="Times New Roman"/>
          <w:sz w:val="16"/>
          <w:szCs w:val="16"/>
        </w:rPr>
        <w:t>Российской Федерации, включая нормативно-правовые акты в области электроэнергетики.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 w:rsidR="00E219B9" w:rsidRPr="00E219B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предоставляет информацию, связанную с энергоснабжением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C74321">
        <w:rPr>
          <w:rFonts w:ascii="Times New Roman" w:hAnsi="Times New Roman" w:cs="Times New Roman"/>
          <w:sz w:val="16"/>
          <w:szCs w:val="16"/>
        </w:rPr>
        <w:t xml:space="preserve">, и взаимодействует с </w:t>
      </w:r>
      <w:r>
        <w:rPr>
          <w:rFonts w:ascii="Times New Roman" w:hAnsi="Times New Roman" w:cs="Times New Roman"/>
          <w:sz w:val="16"/>
          <w:szCs w:val="16"/>
        </w:rPr>
        <w:t>ним посредством следующих дистанционных каналов: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● сайта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www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="00C74321">
        <w:rPr>
          <w:rFonts w:ascii="Times New Roman" w:hAnsi="Times New Roman" w:cs="Times New Roman"/>
          <w:sz w:val="16"/>
          <w:szCs w:val="16"/>
        </w:rPr>
        <w:t>________________;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● личного кабинета клиента на сайте </w:t>
      </w:r>
      <w:proofErr w:type="spellStart"/>
      <w:r>
        <w:rPr>
          <w:rFonts w:ascii="Times New Roman" w:hAnsi="Times New Roman" w:cs="Times New Roman"/>
          <w:sz w:val="16"/>
          <w:szCs w:val="16"/>
        </w:rPr>
        <w:t>www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="00C74321">
        <w:rPr>
          <w:rFonts w:ascii="Times New Roman" w:hAnsi="Times New Roman" w:cs="Times New Roman"/>
          <w:sz w:val="16"/>
          <w:szCs w:val="16"/>
        </w:rPr>
        <w:t>__________________;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● электронной почты;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● </w:t>
      </w:r>
      <w:proofErr w:type="spellStart"/>
      <w:r>
        <w:rPr>
          <w:rFonts w:ascii="Times New Roman" w:hAnsi="Times New Roman" w:cs="Times New Roman"/>
          <w:sz w:val="16"/>
          <w:szCs w:val="16"/>
        </w:rPr>
        <w:t>sms</w:t>
      </w:r>
      <w:proofErr w:type="spellEnd"/>
      <w:r>
        <w:rPr>
          <w:rFonts w:ascii="Times New Roman" w:hAnsi="Times New Roman" w:cs="Times New Roman"/>
          <w:sz w:val="16"/>
          <w:szCs w:val="16"/>
        </w:rPr>
        <w:t>-сообщений;</w:t>
      </w:r>
    </w:p>
    <w:p w:rsidR="00192894" w:rsidRDefault="00192894" w:rsidP="00B61E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● теле</w:t>
      </w:r>
      <w:r w:rsidR="00F13473">
        <w:rPr>
          <w:rFonts w:ascii="Times New Roman" w:hAnsi="Times New Roman" w:cs="Times New Roman"/>
          <w:sz w:val="16"/>
          <w:szCs w:val="16"/>
        </w:rPr>
        <w:t>фона единого контактного центра.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2894" w:rsidRPr="00F13473" w:rsidRDefault="00192894" w:rsidP="00F13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3473">
        <w:rPr>
          <w:rFonts w:ascii="Times New Roman" w:hAnsi="Times New Roman" w:cs="Times New Roman"/>
          <w:b/>
          <w:sz w:val="16"/>
          <w:szCs w:val="16"/>
        </w:rPr>
        <w:t>7. ПРИЛОЖЕНИЯ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1 - Перечень </w:t>
      </w:r>
      <w:proofErr w:type="spellStart"/>
      <w:r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устройств и средств учета.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2 – Акт разграничения балансовой принадлежности электрических сетей и эксплуатационной ответственности сторон (при наличии).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3 - Копия документа, подтверждающего право собственности (пользования) на помещение в многоквартирном доме (домовладение).</w:t>
      </w:r>
    </w:p>
    <w:p w:rsidR="00B61E18" w:rsidRDefault="00B61E18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73" w:rsidRDefault="00192894" w:rsidP="00F13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3473">
        <w:rPr>
          <w:rFonts w:ascii="Times New Roman" w:hAnsi="Times New Roman" w:cs="Times New Roman"/>
          <w:b/>
          <w:sz w:val="16"/>
          <w:szCs w:val="16"/>
        </w:rPr>
        <w:t>8.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5434"/>
      </w:tblGrid>
      <w:tr w:rsidR="00B61E18" w:rsidRPr="00B61E18" w:rsidTr="000E6847">
        <w:tc>
          <w:tcPr>
            <w:tcW w:w="4968" w:type="dxa"/>
            <w:shd w:val="clear" w:color="auto" w:fill="auto"/>
          </w:tcPr>
          <w:p w:rsid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Гарантирующий поставщик</w:t>
            </w:r>
          </w:p>
          <w:p w:rsidR="006F68A2" w:rsidRPr="00B61E18" w:rsidRDefault="006F68A2" w:rsidP="00AD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="00AD6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Юг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«Калмэнерго»</w:t>
            </w:r>
          </w:p>
        </w:tc>
        <w:tc>
          <w:tcPr>
            <w:tcW w:w="5434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</w:tc>
      </w:tr>
      <w:tr w:rsidR="00B61E18" w:rsidRPr="00B61E18" w:rsidTr="000E6847">
        <w:tc>
          <w:tcPr>
            <w:tcW w:w="4968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ИНН/КПП: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616426651</w:t>
            </w: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997650001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1076164009096</w:t>
            </w:r>
          </w:p>
          <w:p w:rsidR="00C30EDC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344002, Ростовская область, </w:t>
            </w:r>
          </w:p>
          <w:p w:rsidR="0064131D" w:rsidRDefault="0064131D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Ростов-на-Дону, ул. Большая Садовая, 49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№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40702810252000000007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счет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30101810600000000602</w:t>
            </w:r>
          </w:p>
          <w:p w:rsidR="00B61E18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046015602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6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Контактная информация:</w:t>
            </w:r>
          </w:p>
          <w:p w:rsidR="006F68A2" w:rsidRPr="00AD6A03" w:rsidRDefault="006F68A2" w:rsidP="00AD6A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Сайт: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08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="00C9087E" w:rsidRPr="00E219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rosseti-yug.ru</w:t>
            </w:r>
          </w:p>
          <w:p w:rsidR="00AD6A03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  <w:r w:rsidR="00AD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D6A03" w:rsidRPr="00974A13">
              <w:rPr>
                <w:sz w:val="20"/>
              </w:rPr>
              <w:t>(84722) 4-24-10</w:t>
            </w:r>
          </w:p>
          <w:p w:rsidR="006F68A2" w:rsidRPr="009E34A7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priem</w:t>
            </w:r>
            <w:proofErr w:type="spellEnd"/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ke</w:t>
            </w:r>
            <w:proofErr w:type="spellEnd"/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rosseti</w:t>
            </w:r>
            <w:proofErr w:type="spellEnd"/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yug</w:t>
            </w:r>
            <w:proofErr w:type="spellEnd"/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AD6A03" w:rsidRPr="00AD6A0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="00AD6A03" w:rsidRPr="009E3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офиса обслуживания: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6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 работы:</w:t>
            </w: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="006F6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Т.У.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Алаев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(по прописке) 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 (город, регион) 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(дата, месяц, год)__________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серии ________ №_______________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 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</w:t>
            </w:r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елефон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6A03" w:rsidRDefault="00AD6A03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__________________/_____________________/</w:t>
            </w:r>
          </w:p>
        </w:tc>
      </w:tr>
    </w:tbl>
    <w:p w:rsidR="00C30EDC" w:rsidRPr="00C30EDC" w:rsidRDefault="00C30EDC" w:rsidP="00C30EDC">
      <w:pPr>
        <w:rPr>
          <w:rFonts w:ascii="Times New Roman" w:hAnsi="Times New Roman" w:cs="Times New Roman"/>
          <w:sz w:val="16"/>
          <w:szCs w:val="16"/>
        </w:rPr>
      </w:pPr>
    </w:p>
    <w:p w:rsidR="00C30EDC" w:rsidRDefault="00C30EDC" w:rsidP="00C30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0EDC" w:rsidSect="00192894">
          <w:footerReference w:type="default" r:id="rId8"/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tbl>
      <w:tblPr>
        <w:tblW w:w="152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6"/>
        <w:gridCol w:w="276"/>
        <w:gridCol w:w="709"/>
        <w:gridCol w:w="1559"/>
        <w:gridCol w:w="708"/>
        <w:gridCol w:w="318"/>
        <w:gridCol w:w="674"/>
        <w:gridCol w:w="143"/>
        <w:gridCol w:w="93"/>
        <w:gridCol w:w="1217"/>
        <w:gridCol w:w="1134"/>
        <w:gridCol w:w="839"/>
        <w:gridCol w:w="11"/>
        <w:gridCol w:w="225"/>
        <w:gridCol w:w="2435"/>
        <w:gridCol w:w="1593"/>
        <w:gridCol w:w="1667"/>
        <w:gridCol w:w="884"/>
      </w:tblGrid>
      <w:tr w:rsidR="00C30EDC" w:rsidRPr="00C30EDC" w:rsidTr="006F68A2">
        <w:trPr>
          <w:trHeight w:val="26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EDC" w:rsidRPr="00C30EDC" w:rsidTr="006F68A2">
        <w:trPr>
          <w:trHeight w:val="23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Договору № __________ от ___________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EDC" w:rsidRPr="00C30EDC" w:rsidTr="00C30EDC">
        <w:trPr>
          <w:trHeight w:val="243"/>
        </w:trPr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9" w:type="dxa"/>
            <w:gridSpan w:val="16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ЭНЕРГОПРИНИМАЮЩИХ УСТРОЙСТВ И СРЕДСТВ УЧЕТА</w:t>
            </w:r>
          </w:p>
        </w:tc>
      </w:tr>
      <w:tr w:rsidR="00C30EDC" w:rsidRPr="00C30EDC" w:rsidTr="006F68A2">
        <w:trPr>
          <w:trHeight w:val="420"/>
        </w:trPr>
        <w:tc>
          <w:tcPr>
            <w:tcW w:w="7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______________________________________________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5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адрес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устройств</w:t>
            </w: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Место установки средств учета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учета электроэнергии</w:t>
            </w:r>
          </w:p>
        </w:tc>
      </w:tr>
      <w:tr w:rsidR="00C30EDC" w:rsidRPr="00C30EDC" w:rsidTr="00C30EDC">
        <w:trPr>
          <w:trHeight w:val="2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Приборы учета электроэнергии</w:t>
            </w:r>
          </w:p>
        </w:tc>
      </w:tr>
      <w:tr w:rsidR="00C30EDC" w:rsidRPr="00C30EDC" w:rsidTr="006F68A2">
        <w:trPr>
          <w:trHeight w:val="37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показания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632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Пик/день Т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                           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Полупик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Т3_____________                               Ночь Т2     ______________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4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Транформаторы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тока</w:t>
            </w:r>
          </w:p>
        </w:tc>
      </w:tr>
      <w:tr w:rsidR="00C30EDC" w:rsidRPr="00C30EDC" w:rsidTr="006F68A2">
        <w:trPr>
          <w:trHeight w:val="45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12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5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Технические потери электроэнергии, %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сетях 6-10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рансф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сетях 0,4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C30EDC" w:rsidRPr="00C30EDC" w:rsidTr="006F68A2">
        <w:trPr>
          <w:trHeight w:val="211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03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Приборы учета электроэнергии</w:t>
            </w:r>
          </w:p>
        </w:tc>
      </w:tr>
      <w:tr w:rsidR="00C30EDC" w:rsidRPr="00C30EDC" w:rsidTr="006F68A2">
        <w:trPr>
          <w:trHeight w:val="37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показания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52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Пик/день Т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                           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Полупик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Т3_____________                               Ночь Т2     ______________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166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Транформаторы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тока</w:t>
            </w:r>
          </w:p>
        </w:tc>
      </w:tr>
      <w:tr w:rsidR="00C30EDC" w:rsidRPr="00C30EDC" w:rsidTr="006F68A2">
        <w:trPr>
          <w:trHeight w:val="29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132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10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Технические потери электроэнергии, % / кВт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сетях 6-10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рансф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сетях 0,4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C30EDC" w:rsidRPr="00C30EDC" w:rsidTr="006F68A2">
        <w:trPr>
          <w:trHeight w:val="14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4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Жилое помещение оборудовано в установленном порядке стационарной электроплитой для целей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пищеприготовления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да/нет</w:t>
            </w: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(нужное подчеркнуть)</w:t>
            </w: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- расчетный, К - контрольный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379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0" w:type="dxa"/>
            <w:gridSpan w:val="11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** Дополнительно в отношении прибора учета электроэнергии может быть указана следующая    информация: год выпуска, класс точности, дата опломбирования и номер пломбы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***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Межповерочный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интервал</w:t>
            </w: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7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0" w:type="dxa"/>
            <w:gridSpan w:val="15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Подписи Сторон</w:t>
            </w:r>
          </w:p>
        </w:tc>
      </w:tr>
      <w:tr w:rsidR="00C30EDC" w:rsidRPr="00C30EDC" w:rsidTr="006F68A2">
        <w:trPr>
          <w:trHeight w:val="179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2" w:type="dxa"/>
            <w:gridSpan w:val="7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Гарантирующий поставщик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9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0EDC" w:rsidRPr="00C30EDC" w:rsidRDefault="00C30EDC" w:rsidP="00BC22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sectPr w:rsidR="00C30EDC" w:rsidRPr="00C30EDC" w:rsidSect="009B137D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0A" w:rsidRDefault="00077A0A">
      <w:pPr>
        <w:spacing w:after="0" w:line="240" w:lineRule="auto"/>
      </w:pPr>
      <w:r>
        <w:separator/>
      </w:r>
    </w:p>
  </w:endnote>
  <w:endnote w:type="continuationSeparator" w:id="0">
    <w:p w:rsidR="00077A0A" w:rsidRDefault="0007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8E" w:rsidRPr="00C04DF3" w:rsidRDefault="006F68A2">
    <w:pPr>
      <w:pStyle w:val="a4"/>
      <w:jc w:val="right"/>
      <w:rPr>
        <w:i/>
        <w:sz w:val="16"/>
        <w:szCs w:val="16"/>
      </w:rPr>
    </w:pPr>
    <w:r w:rsidRPr="00C04DF3">
      <w:rPr>
        <w:i/>
        <w:sz w:val="16"/>
        <w:szCs w:val="16"/>
      </w:rPr>
      <w:t xml:space="preserve">Страница </w:t>
    </w:r>
    <w:r w:rsidR="001E0583" w:rsidRPr="00C04DF3">
      <w:rPr>
        <w:b/>
        <w:bCs/>
        <w:i/>
        <w:sz w:val="16"/>
        <w:szCs w:val="16"/>
      </w:rPr>
      <w:fldChar w:fldCharType="begin"/>
    </w:r>
    <w:r w:rsidRPr="00C04DF3">
      <w:rPr>
        <w:b/>
        <w:bCs/>
        <w:i/>
        <w:sz w:val="16"/>
        <w:szCs w:val="16"/>
      </w:rPr>
      <w:instrText>PAGE</w:instrText>
    </w:r>
    <w:r w:rsidR="001E0583" w:rsidRPr="00C04DF3">
      <w:rPr>
        <w:b/>
        <w:bCs/>
        <w:i/>
        <w:sz w:val="16"/>
        <w:szCs w:val="16"/>
      </w:rPr>
      <w:fldChar w:fldCharType="separate"/>
    </w:r>
    <w:r w:rsidR="009E34A7">
      <w:rPr>
        <w:b/>
        <w:bCs/>
        <w:i/>
        <w:noProof/>
        <w:sz w:val="16"/>
        <w:szCs w:val="16"/>
      </w:rPr>
      <w:t>4</w:t>
    </w:r>
    <w:r w:rsidR="001E0583" w:rsidRPr="00C04DF3">
      <w:rPr>
        <w:b/>
        <w:bCs/>
        <w:i/>
        <w:sz w:val="16"/>
        <w:szCs w:val="16"/>
      </w:rPr>
      <w:fldChar w:fldCharType="end"/>
    </w:r>
    <w:r w:rsidRPr="00C04DF3">
      <w:rPr>
        <w:i/>
        <w:sz w:val="16"/>
        <w:szCs w:val="16"/>
      </w:rPr>
      <w:t xml:space="preserve"> из </w:t>
    </w:r>
    <w:r w:rsidR="001E0583" w:rsidRPr="00C04DF3">
      <w:rPr>
        <w:b/>
        <w:bCs/>
        <w:i/>
        <w:sz w:val="16"/>
        <w:szCs w:val="16"/>
      </w:rPr>
      <w:fldChar w:fldCharType="begin"/>
    </w:r>
    <w:r w:rsidRPr="00C04DF3">
      <w:rPr>
        <w:b/>
        <w:bCs/>
        <w:i/>
        <w:sz w:val="16"/>
        <w:szCs w:val="16"/>
      </w:rPr>
      <w:instrText>NUMPAGES</w:instrText>
    </w:r>
    <w:r w:rsidR="001E0583" w:rsidRPr="00C04DF3">
      <w:rPr>
        <w:b/>
        <w:bCs/>
        <w:i/>
        <w:sz w:val="16"/>
        <w:szCs w:val="16"/>
      </w:rPr>
      <w:fldChar w:fldCharType="separate"/>
    </w:r>
    <w:r w:rsidR="009E34A7">
      <w:rPr>
        <w:b/>
        <w:bCs/>
        <w:i/>
        <w:noProof/>
        <w:sz w:val="16"/>
        <w:szCs w:val="16"/>
      </w:rPr>
      <w:t>5</w:t>
    </w:r>
    <w:r w:rsidR="001E0583" w:rsidRPr="00C04DF3">
      <w:rPr>
        <w:b/>
        <w:bCs/>
        <w:i/>
        <w:sz w:val="16"/>
        <w:szCs w:val="16"/>
      </w:rPr>
      <w:fldChar w:fldCharType="end"/>
    </w:r>
  </w:p>
  <w:p w:rsidR="00E5468E" w:rsidRDefault="009E34A7" w:rsidP="004433B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0A" w:rsidRDefault="00077A0A">
      <w:pPr>
        <w:spacing w:after="0" w:line="240" w:lineRule="auto"/>
      </w:pPr>
      <w:r>
        <w:separator/>
      </w:r>
    </w:p>
  </w:footnote>
  <w:footnote w:type="continuationSeparator" w:id="0">
    <w:p w:rsidR="00077A0A" w:rsidRDefault="0007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3F6"/>
    <w:multiLevelType w:val="multilevel"/>
    <w:tmpl w:val="0DC6E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D2F86"/>
    <w:multiLevelType w:val="hybridMultilevel"/>
    <w:tmpl w:val="A9D4D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894"/>
    <w:rsid w:val="00077A0A"/>
    <w:rsid w:val="00174133"/>
    <w:rsid w:val="00192894"/>
    <w:rsid w:val="001E0583"/>
    <w:rsid w:val="00246443"/>
    <w:rsid w:val="0030300A"/>
    <w:rsid w:val="005066EB"/>
    <w:rsid w:val="005447FD"/>
    <w:rsid w:val="006025BD"/>
    <w:rsid w:val="0064131D"/>
    <w:rsid w:val="006D2008"/>
    <w:rsid w:val="006F68A2"/>
    <w:rsid w:val="00785E9A"/>
    <w:rsid w:val="007907E1"/>
    <w:rsid w:val="007F7A0C"/>
    <w:rsid w:val="008B26D0"/>
    <w:rsid w:val="00976D7D"/>
    <w:rsid w:val="009A504B"/>
    <w:rsid w:val="009B137D"/>
    <w:rsid w:val="009E34A7"/>
    <w:rsid w:val="00AC2B92"/>
    <w:rsid w:val="00AD6A03"/>
    <w:rsid w:val="00B2371F"/>
    <w:rsid w:val="00B61E18"/>
    <w:rsid w:val="00BB7278"/>
    <w:rsid w:val="00BC22D9"/>
    <w:rsid w:val="00C30EDC"/>
    <w:rsid w:val="00C74321"/>
    <w:rsid w:val="00C9087E"/>
    <w:rsid w:val="00CD238D"/>
    <w:rsid w:val="00D27874"/>
    <w:rsid w:val="00DA3A16"/>
    <w:rsid w:val="00E219B9"/>
    <w:rsid w:val="00E47A06"/>
    <w:rsid w:val="00EE15F0"/>
    <w:rsid w:val="00F13473"/>
    <w:rsid w:val="00F81751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94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30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94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30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Татьяна Александровна</dc:creator>
  <cp:keywords/>
  <dc:description/>
  <cp:lastModifiedBy>choyanovaev</cp:lastModifiedBy>
  <cp:revision>17</cp:revision>
  <cp:lastPrinted>2021-07-07T06:09:00Z</cp:lastPrinted>
  <dcterms:created xsi:type="dcterms:W3CDTF">2016-12-28T06:43:00Z</dcterms:created>
  <dcterms:modified xsi:type="dcterms:W3CDTF">2021-07-07T06:09:00Z</dcterms:modified>
</cp:coreProperties>
</file>